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33" w:rsidRDefault="00F93A33" w:rsidP="00F93A33">
      <w:pPr>
        <w:pStyle w:val="a4"/>
        <w:spacing w:before="75" w:beforeAutospacing="0" w:after="75" w:afterAutospacing="0"/>
        <w:jc w:val="center"/>
        <w:rPr>
          <w:rFonts w:ascii="Arial" w:hAnsi="Arial" w:cs="Arial" w:hint="eastAsia"/>
          <w:b/>
          <w:color w:val="000000"/>
          <w:sz w:val="32"/>
          <w:szCs w:val="32"/>
        </w:rPr>
      </w:pPr>
      <w:r w:rsidRPr="00F93A33">
        <w:rPr>
          <w:rFonts w:ascii="Arial" w:hAnsi="Arial" w:cs="Arial"/>
          <w:b/>
          <w:color w:val="000000"/>
          <w:sz w:val="32"/>
          <w:szCs w:val="32"/>
        </w:rPr>
        <w:t>How to change the camera parameters at MDVR side</w:t>
      </w:r>
    </w:p>
    <w:p w:rsidR="00F93A33" w:rsidRPr="00F93A33" w:rsidRDefault="00F93A33" w:rsidP="00F93A33">
      <w:pPr>
        <w:pStyle w:val="a4"/>
        <w:spacing w:before="75" w:beforeAutospacing="0" w:after="75" w:afterAutospacing="0"/>
        <w:jc w:val="center"/>
        <w:rPr>
          <w:rFonts w:ascii="Arial" w:hAnsi="Arial" w:cs="Arial" w:hint="eastAsia"/>
          <w:b/>
          <w:color w:val="000000"/>
          <w:sz w:val="32"/>
          <w:szCs w:val="32"/>
        </w:rPr>
      </w:pPr>
    </w:p>
    <w:p w:rsidR="00F93A33" w:rsidRDefault="00F93A33" w:rsidP="00F93A33">
      <w:pPr>
        <w:pStyle w:val="a4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First, power on the MDVR and use the remote control to choose a single channel, like CH1.</w:t>
      </w:r>
    </w:p>
    <w:p w:rsidR="00F93A33" w:rsidRDefault="00F93A33" w:rsidP="00F93A33">
      <w:pPr>
        <w:pStyle w:val="a4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Click F2 button at the remote control, then it will show the camera parameters, </w:t>
      </w:r>
      <w:r>
        <w:rPr>
          <w:rStyle w:val="a5"/>
          <w:rFonts w:ascii="Arial" w:hAnsi="Arial" w:cs="Arial"/>
          <w:color w:val="FF0000"/>
        </w:rPr>
        <w:t xml:space="preserve">HUE is </w:t>
      </w:r>
      <w:proofErr w:type="spellStart"/>
      <w:r>
        <w:rPr>
          <w:rStyle w:val="a5"/>
          <w:rFonts w:ascii="Arial" w:hAnsi="Arial" w:cs="Arial"/>
          <w:color w:val="FF0000"/>
        </w:rPr>
        <w:t>chroma</w:t>
      </w:r>
      <w:proofErr w:type="spellEnd"/>
      <w:r>
        <w:rPr>
          <w:rStyle w:val="a5"/>
          <w:rFonts w:ascii="Arial" w:hAnsi="Arial" w:cs="Arial"/>
          <w:color w:val="FF0000"/>
        </w:rPr>
        <w:t>, LUM is brightness, </w:t>
      </w:r>
      <w:proofErr w:type="gramStart"/>
      <w:r>
        <w:rPr>
          <w:rStyle w:val="a5"/>
          <w:rFonts w:ascii="Arial" w:hAnsi="Arial" w:cs="Arial"/>
          <w:color w:val="FF0000"/>
        </w:rPr>
        <w:t>CONT</w:t>
      </w:r>
      <w:proofErr w:type="gramEnd"/>
      <w:r>
        <w:rPr>
          <w:rStyle w:val="a5"/>
          <w:rFonts w:ascii="Arial" w:hAnsi="Arial" w:cs="Arial"/>
          <w:color w:val="FF0000"/>
        </w:rPr>
        <w:t xml:space="preserve">. is contrast, SAT. </w:t>
      </w:r>
      <w:proofErr w:type="gramStart"/>
      <w:r>
        <w:rPr>
          <w:rStyle w:val="a5"/>
          <w:rFonts w:ascii="Arial" w:hAnsi="Arial" w:cs="Arial"/>
          <w:color w:val="FF0000"/>
        </w:rPr>
        <w:t>is</w:t>
      </w:r>
      <w:proofErr w:type="gramEnd"/>
      <w:r>
        <w:rPr>
          <w:rStyle w:val="a5"/>
          <w:rFonts w:ascii="Arial" w:hAnsi="Arial" w:cs="Arial"/>
          <w:color w:val="FF0000"/>
        </w:rPr>
        <w:t xml:space="preserve"> saturation, SHARP. </w:t>
      </w:r>
      <w:proofErr w:type="gramStart"/>
      <w:r>
        <w:rPr>
          <w:rStyle w:val="a5"/>
          <w:rFonts w:ascii="Arial" w:hAnsi="Arial" w:cs="Arial"/>
          <w:color w:val="FF0000"/>
        </w:rPr>
        <w:t>is</w:t>
      </w:r>
      <w:proofErr w:type="gramEnd"/>
      <w:r>
        <w:rPr>
          <w:rStyle w:val="a5"/>
          <w:rFonts w:ascii="Arial" w:hAnsi="Arial" w:cs="Arial"/>
          <w:color w:val="FF0000"/>
        </w:rPr>
        <w:t> satiety</w:t>
      </w:r>
      <w:r w:rsidRPr="00F93A33">
        <w:rPr>
          <w:rStyle w:val="a5"/>
          <w:rFonts w:ascii="Arial" w:hAnsi="Arial" w:cs="Arial"/>
          <w:b w:val="0"/>
          <w:color w:val="000000"/>
        </w:rPr>
        <w:t>.</w:t>
      </w:r>
    </w:p>
    <w:p w:rsidR="000D711B" w:rsidRDefault="00F93A33">
      <w:pPr>
        <w:rPr>
          <w:rFonts w:hint="eastAsia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5274310" cy="3398285"/>
            <wp:effectExtent l="0" t="0" r="2540" b="0"/>
            <wp:docPr id="1" name="图片 1" descr="How to change the camera parameters at MDVR side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ange the camera parameters at MDVR side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33" w:rsidRDefault="00F93A33">
      <w:pPr>
        <w:rPr>
          <w:rFonts w:hint="eastAsia"/>
        </w:rPr>
      </w:pPr>
    </w:p>
    <w:p w:rsidR="00F93A33" w:rsidRDefault="00F93A33">
      <w:pPr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>3. Use "</w:t>
      </w:r>
      <w:r>
        <w:rPr>
          <w:rStyle w:val="a5"/>
          <w:rFonts w:ascii="Arial" w:hAnsi="Arial" w:cs="Arial"/>
          <w:color w:val="FF0000"/>
        </w:rPr>
        <w:t>+,-</w:t>
      </w:r>
      <w:r>
        <w:rPr>
          <w:rFonts w:ascii="Arial" w:hAnsi="Arial" w:cs="Arial"/>
          <w:color w:val="000000"/>
        </w:rPr>
        <w:t>" to set the camera parameters, then the camera video will change after you change it, also it will record to the video.</w:t>
      </w:r>
    </w:p>
    <w:p w:rsidR="00F93A33" w:rsidRDefault="00F93A33" w:rsidP="00F93A3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83827" cy="5374257"/>
            <wp:effectExtent l="0" t="0" r="7620" b="0"/>
            <wp:docPr id="2" name="图片 2" descr="How to change the camera parameters at MDVR side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hange the camera parameters at MDVR side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57" cy="53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33" w:rsidRDefault="00F93A33" w:rsidP="00F93A3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23A6BA6" wp14:editId="3E6C97C4">
            <wp:extent cx="5274310" cy="2932004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33" w:rsidRDefault="00F93A33">
      <w:pPr>
        <w:rPr>
          <w:rFonts w:hint="eastAsia"/>
        </w:rPr>
      </w:pPr>
    </w:p>
    <w:p w:rsidR="00F93A33" w:rsidRDefault="00F93A33" w:rsidP="00F93A3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8807728" wp14:editId="7981D0F4">
            <wp:extent cx="5274310" cy="3002206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33" w:rsidRDefault="00F93A33" w:rsidP="00F93A33">
      <w:pPr>
        <w:jc w:val="center"/>
        <w:rPr>
          <w:rFonts w:hint="eastAsia"/>
        </w:rPr>
      </w:pPr>
      <w:bookmarkStart w:id="0" w:name="_GoBack"/>
      <w:bookmarkEnd w:id="0"/>
    </w:p>
    <w:p w:rsidR="00F93A33" w:rsidRPr="00F93A33" w:rsidRDefault="00F93A33" w:rsidP="00F93A33">
      <w:pPr>
        <w:jc w:val="left"/>
      </w:pPr>
      <w:r>
        <w:rPr>
          <w:rFonts w:ascii="Arial" w:hAnsi="Arial" w:cs="Arial"/>
          <w:color w:val="000000"/>
        </w:rPr>
        <w:t>4. If you want to reset the camera parameters, you just need to restore the MDVR to factory default.</w:t>
      </w:r>
    </w:p>
    <w:sectPr w:rsidR="00F93A33" w:rsidRPr="00F93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98C"/>
    <w:rsid w:val="000D711B"/>
    <w:rsid w:val="00804A0F"/>
    <w:rsid w:val="00DD398C"/>
    <w:rsid w:val="00F9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F93A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93A33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93A3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93A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F93A3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93A33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F93A3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93A3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2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2</cp:revision>
  <dcterms:created xsi:type="dcterms:W3CDTF">2020-03-11T08:45:00Z</dcterms:created>
  <dcterms:modified xsi:type="dcterms:W3CDTF">2020-03-11T08:58:00Z</dcterms:modified>
</cp:coreProperties>
</file>