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1B" w:rsidRDefault="00211E80" w:rsidP="00211E80">
      <w:pPr>
        <w:pStyle w:val="2"/>
        <w:rPr>
          <w:rFonts w:ascii="Arial" w:hAnsi="Arial" w:cs="Arial" w:hint="eastAsia"/>
        </w:rPr>
      </w:pPr>
      <w:r w:rsidRPr="00211E80">
        <w:rPr>
          <w:rFonts w:ascii="Arial" w:hAnsi="Arial" w:cs="Arial"/>
        </w:rPr>
        <w:t>How to restore the IVMS Client account to default password</w:t>
      </w:r>
    </w:p>
    <w:p w:rsidR="00211E80" w:rsidRDefault="00211E80" w:rsidP="00211E80">
      <w:pPr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 xml:space="preserve">When customer use the IVMS account, they always forget the account password, then </w:t>
      </w:r>
      <w:proofErr w:type="spellStart"/>
      <w:r>
        <w:rPr>
          <w:rFonts w:ascii="Arial" w:hAnsi="Arial" w:cs="Arial"/>
          <w:color w:val="000000"/>
        </w:rPr>
        <w:t>can not</w:t>
      </w:r>
      <w:proofErr w:type="spellEnd"/>
      <w:r>
        <w:rPr>
          <w:rFonts w:ascii="Arial" w:hAnsi="Arial" w:cs="Arial"/>
          <w:color w:val="000000"/>
        </w:rPr>
        <w:t xml:space="preserve"> login and get this </w:t>
      </w:r>
      <w:proofErr w:type="spellStart"/>
      <w:r>
        <w:rPr>
          <w:rFonts w:ascii="Arial" w:hAnsi="Arial" w:cs="Arial"/>
          <w:color w:val="000000"/>
        </w:rPr>
        <w:t>error</w:t>
      </w:r>
      <w:proofErr w:type="gramStart"/>
      <w:r>
        <w:rPr>
          <w:rFonts w:ascii="Arial" w:hAnsi="Arial" w:cs="Arial"/>
          <w:color w:val="000000"/>
        </w:rPr>
        <w:t>,we</w:t>
      </w:r>
      <w:proofErr w:type="spellEnd"/>
      <w:proofErr w:type="gramEnd"/>
      <w:r>
        <w:rPr>
          <w:rFonts w:ascii="Arial" w:hAnsi="Arial" w:cs="Arial"/>
          <w:color w:val="000000"/>
        </w:rPr>
        <w:t xml:space="preserve"> can use this way to restore the password .</w:t>
      </w:r>
    </w:p>
    <w:p w:rsidR="00211E80" w:rsidRDefault="00211E80" w:rsidP="00211E80">
      <w:pPr>
        <w:jc w:val="center"/>
        <w:rPr>
          <w:rFonts w:ascii="Arial" w:hAnsi="Arial" w:cs="Arial" w:hint="eastAsia"/>
        </w:rPr>
      </w:pPr>
      <w:r>
        <w:rPr>
          <w:noProof/>
        </w:rPr>
        <w:drawing>
          <wp:inline distT="0" distB="0" distL="0" distR="0">
            <wp:extent cx="3709670" cy="3105785"/>
            <wp:effectExtent l="0" t="0" r="5080" b="0"/>
            <wp:docPr id="1" name="图片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E80" w:rsidRDefault="00211E80" w:rsidP="00211E80">
      <w:pPr>
        <w:pStyle w:val="a5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</w:t>
      </w:r>
    </w:p>
    <w:p w:rsidR="00211E80" w:rsidRDefault="00211E80" w:rsidP="00211E80">
      <w:pPr>
        <w:pStyle w:val="a5"/>
        <w:numPr>
          <w:ilvl w:val="0"/>
          <w:numId w:val="1"/>
        </w:numPr>
        <w:spacing w:before="75" w:beforeAutospacing="0" w:after="75" w:afterAutospacing="0"/>
        <w:rPr>
          <w:rFonts w:ascii="Arial" w:eastAsiaTheme="minorEastAsia" w:hAnsi="Arial" w:cs="Arial" w:hint="eastAsia"/>
          <w:color w:val="000000"/>
          <w:kern w:val="2"/>
          <w:sz w:val="21"/>
          <w:szCs w:val="22"/>
        </w:rPr>
      </w:pPr>
      <w:r w:rsidRPr="00211E80">
        <w:rPr>
          <w:rFonts w:ascii="Arial" w:eastAsiaTheme="minorEastAsia" w:hAnsi="Arial" w:cs="Arial"/>
          <w:color w:val="000000"/>
          <w:kern w:val="2"/>
          <w:sz w:val="21"/>
          <w:szCs w:val="22"/>
        </w:rPr>
        <w:t>You can restore the password from the web side.</w:t>
      </w:r>
    </w:p>
    <w:p w:rsidR="00211E80" w:rsidRPr="00211E80" w:rsidRDefault="00211E80" w:rsidP="00211E80">
      <w:pPr>
        <w:pStyle w:val="a5"/>
        <w:spacing w:before="75" w:beforeAutospacing="0" w:after="75" w:afterAutospacing="0"/>
        <w:ind w:left="360"/>
        <w:rPr>
          <w:rFonts w:ascii="Arial" w:eastAsiaTheme="minorEastAsia" w:hAnsi="Arial" w:cs="Arial"/>
          <w:color w:val="000000"/>
          <w:kern w:val="2"/>
          <w:sz w:val="21"/>
          <w:szCs w:val="22"/>
        </w:rPr>
      </w:pPr>
    </w:p>
    <w:p w:rsidR="00211E80" w:rsidRDefault="00211E80" w:rsidP="00211E80">
      <w:pPr>
        <w:pStyle w:val="a5"/>
        <w:numPr>
          <w:ilvl w:val="0"/>
          <w:numId w:val="1"/>
        </w:numPr>
        <w:spacing w:before="75" w:beforeAutospacing="0" w:after="75" w:afterAutospacing="0"/>
        <w:rPr>
          <w:rFonts w:ascii="Arial" w:eastAsiaTheme="minorEastAsia" w:hAnsi="Arial" w:cs="Arial" w:hint="eastAsia"/>
          <w:color w:val="000000"/>
          <w:kern w:val="2"/>
          <w:sz w:val="21"/>
          <w:szCs w:val="22"/>
        </w:rPr>
      </w:pPr>
      <w:r w:rsidRPr="00211E80">
        <w:rPr>
          <w:rFonts w:ascii="Arial" w:eastAsiaTheme="minorEastAsia" w:hAnsi="Arial" w:cs="Arial"/>
          <w:color w:val="000000"/>
          <w:kern w:val="2"/>
          <w:sz w:val="21"/>
          <w:szCs w:val="22"/>
        </w:rPr>
        <w:t xml:space="preserve">If your account are second level account, you can do like this. Open the server web, then use the first level account which above this account to </w:t>
      </w:r>
      <w:proofErr w:type="spellStart"/>
      <w:r w:rsidRPr="00211E80">
        <w:rPr>
          <w:rFonts w:ascii="Arial" w:eastAsiaTheme="minorEastAsia" w:hAnsi="Arial" w:cs="Arial"/>
          <w:color w:val="000000"/>
          <w:kern w:val="2"/>
          <w:sz w:val="21"/>
          <w:szCs w:val="22"/>
        </w:rPr>
        <w:t>login</w:t>
      </w:r>
      <w:proofErr w:type="gramStart"/>
      <w:r w:rsidRPr="00211E80">
        <w:rPr>
          <w:rFonts w:ascii="Arial" w:eastAsiaTheme="minorEastAsia" w:hAnsi="Arial" w:cs="Arial"/>
          <w:color w:val="000000"/>
          <w:kern w:val="2"/>
          <w:sz w:val="21"/>
          <w:szCs w:val="22"/>
        </w:rPr>
        <w:t>,and</w:t>
      </w:r>
      <w:proofErr w:type="spellEnd"/>
      <w:proofErr w:type="gramEnd"/>
      <w:r w:rsidRPr="00211E80">
        <w:rPr>
          <w:rFonts w:ascii="Arial" w:eastAsiaTheme="minorEastAsia" w:hAnsi="Arial" w:cs="Arial"/>
          <w:color w:val="000000"/>
          <w:kern w:val="2"/>
          <w:sz w:val="21"/>
          <w:szCs w:val="22"/>
        </w:rPr>
        <w:t xml:space="preserve"> choose this place to change the password.</w:t>
      </w:r>
    </w:p>
    <w:p w:rsidR="00211E80" w:rsidRPr="00211E80" w:rsidRDefault="00211E80" w:rsidP="00211E80">
      <w:pPr>
        <w:pStyle w:val="a5"/>
        <w:spacing w:before="75" w:beforeAutospacing="0" w:after="75" w:afterAutospacing="0"/>
        <w:rPr>
          <w:rFonts w:ascii="Arial" w:eastAsiaTheme="minorEastAsia" w:hAnsi="Arial" w:cs="Arial"/>
          <w:color w:val="000000"/>
          <w:kern w:val="2"/>
          <w:sz w:val="21"/>
          <w:szCs w:val="22"/>
        </w:rPr>
      </w:pPr>
      <w:r>
        <w:rPr>
          <w:noProof/>
        </w:rPr>
        <w:drawing>
          <wp:inline distT="0" distB="0" distL="0" distR="0" wp14:anchorId="24493484" wp14:editId="1C3858EC">
            <wp:extent cx="5274310" cy="251933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E80" w:rsidRDefault="00211E80" w:rsidP="00211E80">
      <w:pPr>
        <w:jc w:val="left"/>
        <w:rPr>
          <w:rFonts w:ascii="Arial" w:hAnsi="Arial" w:cs="Arial" w:hint="eastAsia"/>
        </w:rPr>
      </w:pPr>
    </w:p>
    <w:p w:rsidR="00211E80" w:rsidRPr="00211E80" w:rsidRDefault="00211E80" w:rsidP="00211E80">
      <w:pPr>
        <w:pStyle w:val="a3"/>
        <w:numPr>
          <w:ilvl w:val="0"/>
          <w:numId w:val="1"/>
        </w:numPr>
        <w:ind w:firstLineChars="0"/>
        <w:jc w:val="left"/>
        <w:rPr>
          <w:rFonts w:ascii="Arial" w:hAnsi="Arial" w:cs="Arial" w:hint="eastAsia"/>
          <w:color w:val="000000"/>
        </w:rPr>
      </w:pPr>
      <w:r w:rsidRPr="00211E80">
        <w:rPr>
          <w:rFonts w:ascii="Arial" w:hAnsi="Arial" w:cs="Arial"/>
          <w:color w:val="000000"/>
        </w:rPr>
        <w:t>If your account is first level account, you can use the admin login the web, then choose this place to restore the password.</w:t>
      </w:r>
    </w:p>
    <w:p w:rsidR="00211E80" w:rsidRDefault="00211E80" w:rsidP="00211E80">
      <w:pPr>
        <w:jc w:val="left"/>
        <w:rPr>
          <w:rFonts w:ascii="Arial" w:hAnsi="Arial" w:cs="Arial" w:hint="eastAsia"/>
        </w:rPr>
      </w:pPr>
      <w:r>
        <w:rPr>
          <w:noProof/>
        </w:rPr>
        <w:drawing>
          <wp:inline distT="0" distB="0" distL="0" distR="0" wp14:anchorId="4781D635" wp14:editId="24ADE661">
            <wp:extent cx="5274310" cy="158595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E80" w:rsidRDefault="00211E80" w:rsidP="00211E80">
      <w:pPr>
        <w:jc w:val="left"/>
        <w:rPr>
          <w:rFonts w:ascii="Arial" w:hAnsi="Arial" w:cs="Arial" w:hint="eastAsia"/>
        </w:rPr>
      </w:pPr>
      <w:r>
        <w:rPr>
          <w:noProof/>
        </w:rPr>
        <w:drawing>
          <wp:inline distT="0" distB="0" distL="0" distR="0" wp14:anchorId="220114BA" wp14:editId="260F4A8E">
            <wp:extent cx="5274310" cy="3111477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E80" w:rsidRDefault="00211E80" w:rsidP="00211E80">
      <w:pPr>
        <w:jc w:val="left"/>
        <w:rPr>
          <w:rFonts w:ascii="Arial" w:hAnsi="Arial" w:cs="Arial" w:hint="eastAsia"/>
        </w:rPr>
      </w:pPr>
      <w:bookmarkStart w:id="0" w:name="_GoBack"/>
      <w:bookmarkEnd w:id="0"/>
    </w:p>
    <w:p w:rsidR="00211E80" w:rsidRPr="00211E80" w:rsidRDefault="00211E80" w:rsidP="00211E80">
      <w:pPr>
        <w:pStyle w:val="a3"/>
        <w:numPr>
          <w:ilvl w:val="0"/>
          <w:numId w:val="1"/>
        </w:numPr>
        <w:ind w:firstLineChars="0"/>
        <w:jc w:val="left"/>
        <w:rPr>
          <w:rFonts w:ascii="Arial" w:hAnsi="Arial" w:cs="Arial"/>
        </w:rPr>
      </w:pPr>
      <w:r w:rsidRPr="00211E80">
        <w:rPr>
          <w:rFonts w:ascii="Arial" w:hAnsi="Arial" w:cs="Arial"/>
          <w:color w:val="000000"/>
        </w:rPr>
        <w:t xml:space="preserve">After </w:t>
      </w:r>
      <w:proofErr w:type="spellStart"/>
      <w:r w:rsidRPr="00211E80">
        <w:rPr>
          <w:rFonts w:ascii="Arial" w:hAnsi="Arial" w:cs="Arial"/>
          <w:color w:val="000000"/>
        </w:rPr>
        <w:t>doning</w:t>
      </w:r>
      <w:proofErr w:type="spellEnd"/>
      <w:r w:rsidRPr="00211E80">
        <w:rPr>
          <w:rFonts w:ascii="Arial" w:hAnsi="Arial" w:cs="Arial"/>
          <w:color w:val="000000"/>
        </w:rPr>
        <w:t xml:space="preserve"> this, you can use the new </w:t>
      </w:r>
      <w:proofErr w:type="spellStart"/>
      <w:r w:rsidRPr="00211E80">
        <w:rPr>
          <w:rFonts w:ascii="Arial" w:hAnsi="Arial" w:cs="Arial"/>
          <w:color w:val="000000"/>
        </w:rPr>
        <w:t>paaword</w:t>
      </w:r>
      <w:proofErr w:type="spellEnd"/>
      <w:r w:rsidRPr="00211E80">
        <w:rPr>
          <w:rFonts w:ascii="Arial" w:hAnsi="Arial" w:cs="Arial"/>
          <w:color w:val="000000"/>
        </w:rPr>
        <w:t xml:space="preserve"> login again.</w:t>
      </w:r>
    </w:p>
    <w:sectPr w:rsidR="00211E80" w:rsidRPr="00211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57DE"/>
    <w:multiLevelType w:val="hybridMultilevel"/>
    <w:tmpl w:val="34AAC7E8"/>
    <w:lvl w:ilvl="0" w:tplc="98F6B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220D8A"/>
    <w:multiLevelType w:val="hybridMultilevel"/>
    <w:tmpl w:val="37EE31C0"/>
    <w:lvl w:ilvl="0" w:tplc="98F6B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57"/>
    <w:rsid w:val="000D711B"/>
    <w:rsid w:val="00211E80"/>
    <w:rsid w:val="007D7F57"/>
    <w:rsid w:val="0080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11E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1E8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11E8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11E8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211E8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11E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11E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11E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1E8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11E8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11E8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211E8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11E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11E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2</cp:revision>
  <dcterms:created xsi:type="dcterms:W3CDTF">2020-03-14T05:54:00Z</dcterms:created>
  <dcterms:modified xsi:type="dcterms:W3CDTF">2020-03-14T05:59:00Z</dcterms:modified>
</cp:coreProperties>
</file>