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11B" w:rsidRDefault="00684994" w:rsidP="00684994">
      <w:pPr>
        <w:pStyle w:val="3"/>
        <w:rPr>
          <w:rFonts w:ascii="Arial" w:hAnsi="Arial" w:cs="Arial" w:hint="eastAsia"/>
          <w:shd w:val="clear" w:color="auto" w:fill="FFFFFF"/>
        </w:rPr>
      </w:pPr>
      <w:r w:rsidRPr="00684994">
        <w:rPr>
          <w:rFonts w:ascii="Arial" w:hAnsi="Arial" w:cs="Arial"/>
          <w:shd w:val="clear" w:color="auto" w:fill="FFFFFF"/>
        </w:rPr>
        <w:t>IVMS Client pop up the alarm video when the alarm triggered</w:t>
      </w:r>
    </w:p>
    <w:p w:rsidR="00684994" w:rsidRDefault="00684994" w:rsidP="00684994">
      <w:pPr>
        <w:rPr>
          <w:rFonts w:hint="eastAsia"/>
        </w:rPr>
      </w:pPr>
    </w:p>
    <w:p w:rsidR="00684994" w:rsidRPr="00684994" w:rsidRDefault="00684994" w:rsidP="00684994">
      <w:pPr>
        <w:rPr>
          <w:rFonts w:ascii="Arial" w:eastAsia="微软雅黑" w:hAnsi="Arial" w:cs="Arial" w:hint="eastAsia"/>
          <w:szCs w:val="21"/>
          <w:shd w:val="clear" w:color="auto" w:fill="FFFFFF"/>
        </w:rPr>
      </w:pPr>
      <w:r w:rsidRPr="00684994">
        <w:rPr>
          <w:rFonts w:ascii="Arial" w:eastAsia="微软雅黑" w:hAnsi="Arial" w:cs="Arial"/>
          <w:szCs w:val="21"/>
          <w:shd w:val="clear" w:color="auto" w:fill="FFFFFF"/>
        </w:rPr>
        <w:t>1.</w:t>
      </w:r>
      <w:r>
        <w:rPr>
          <w:rFonts w:ascii="Arial" w:eastAsia="微软雅黑" w:hAnsi="Arial" w:cs="Arial"/>
          <w:szCs w:val="21"/>
          <w:shd w:val="clear" w:color="auto" w:fill="FFFFFF"/>
        </w:rPr>
        <w:t xml:space="preserve"> </w:t>
      </w:r>
      <w:r w:rsidRPr="00684994">
        <w:rPr>
          <w:rFonts w:ascii="Arial" w:eastAsia="微软雅黑" w:hAnsi="Arial" w:cs="Arial"/>
          <w:szCs w:val="21"/>
          <w:shd w:val="clear" w:color="auto" w:fill="FFFFFF"/>
        </w:rPr>
        <w:t xml:space="preserve">Power on the MDVR and make it online, </w:t>
      </w:r>
      <w:proofErr w:type="spellStart"/>
      <w:r w:rsidRPr="00684994">
        <w:rPr>
          <w:rFonts w:ascii="Arial" w:eastAsia="微软雅黑" w:hAnsi="Arial" w:cs="Arial"/>
          <w:szCs w:val="21"/>
          <w:shd w:val="clear" w:color="auto" w:fill="FFFFFF"/>
        </w:rPr>
        <w:t>config</w:t>
      </w:r>
      <w:proofErr w:type="spellEnd"/>
      <w:r w:rsidRPr="00684994">
        <w:rPr>
          <w:rFonts w:ascii="Arial" w:eastAsia="微软雅黑" w:hAnsi="Arial" w:cs="Arial"/>
          <w:szCs w:val="21"/>
          <w:shd w:val="clear" w:color="auto" w:fill="FFFFFF"/>
        </w:rPr>
        <w:t xml:space="preserve"> the alarm setting, such G-sensor alarm, you can set it at this side.</w:t>
      </w:r>
    </w:p>
    <w:p w:rsidR="00684994" w:rsidRDefault="00684994" w:rsidP="00684994">
      <w:pPr>
        <w:jc w:val="center"/>
        <w:rPr>
          <w:rFonts w:hint="eastAsia"/>
        </w:rPr>
      </w:pPr>
      <w:r>
        <w:rPr>
          <w:noProof/>
        </w:rPr>
        <w:drawing>
          <wp:inline distT="0" distB="0" distL="0" distR="0" wp14:anchorId="6BAFC6FA" wp14:editId="02E7AF44">
            <wp:extent cx="4390128" cy="3364174"/>
            <wp:effectExtent l="0" t="0" r="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4395769" cy="3368497"/>
                    </a:xfrm>
                    <a:prstGeom prst="rect">
                      <a:avLst/>
                    </a:prstGeom>
                  </pic:spPr>
                </pic:pic>
              </a:graphicData>
            </a:graphic>
          </wp:inline>
        </w:drawing>
      </w:r>
    </w:p>
    <w:p w:rsidR="00684994" w:rsidRDefault="00684994" w:rsidP="00684994">
      <w:pPr>
        <w:jc w:val="left"/>
        <w:rPr>
          <w:rFonts w:ascii="Arial" w:eastAsia="微软雅黑" w:hAnsi="Arial" w:cs="Arial" w:hint="eastAsia"/>
          <w:szCs w:val="21"/>
          <w:shd w:val="clear" w:color="auto" w:fill="FFFFFF"/>
        </w:rPr>
      </w:pPr>
      <w:r w:rsidRPr="00684994">
        <w:rPr>
          <w:rFonts w:ascii="Arial" w:eastAsia="微软雅黑" w:hAnsi="Arial" w:cs="Arial" w:hint="eastAsia"/>
          <w:szCs w:val="21"/>
          <w:shd w:val="clear" w:color="auto" w:fill="FFFFFF"/>
        </w:rPr>
        <w:t>2. Use the account login the IVMS Client, then set the alarm linkage at this side, choose the device, then choose the alarm type, and the video channel which you want to preview when the alarm triggered.</w:t>
      </w:r>
    </w:p>
    <w:p w:rsidR="00684994" w:rsidRDefault="00684994" w:rsidP="00684994">
      <w:pPr>
        <w:jc w:val="left"/>
        <w:rPr>
          <w:rFonts w:ascii="Arial" w:eastAsia="微软雅黑" w:hAnsi="Arial" w:cs="Arial" w:hint="eastAsia"/>
          <w:szCs w:val="21"/>
          <w:shd w:val="clear" w:color="auto" w:fill="FFFFFF"/>
        </w:rPr>
      </w:pPr>
      <w:r>
        <w:rPr>
          <w:noProof/>
        </w:rPr>
        <w:drawing>
          <wp:inline distT="0" distB="0" distL="0" distR="0">
            <wp:extent cx="5274310" cy="2823615"/>
            <wp:effectExtent l="0" t="0" r="2540" b="0"/>
            <wp:docPr id="2" name="图片 2" descr="IVMS Client pop up the alarm video when triggered 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VMS Client pop up the alarm video when triggered Picture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4310" cy="2823615"/>
                    </a:xfrm>
                    <a:prstGeom prst="rect">
                      <a:avLst/>
                    </a:prstGeom>
                    <a:noFill/>
                    <a:ln>
                      <a:noFill/>
                    </a:ln>
                  </pic:spPr>
                </pic:pic>
              </a:graphicData>
            </a:graphic>
          </wp:inline>
        </w:drawing>
      </w:r>
    </w:p>
    <w:p w:rsidR="00684994" w:rsidRDefault="00684994" w:rsidP="00684994">
      <w:pPr>
        <w:jc w:val="left"/>
        <w:rPr>
          <w:rFonts w:ascii="Arial" w:eastAsia="微软雅黑" w:hAnsi="Arial" w:cs="Arial" w:hint="eastAsia"/>
          <w:szCs w:val="21"/>
          <w:shd w:val="clear" w:color="auto" w:fill="FFFFFF"/>
        </w:rPr>
      </w:pPr>
      <w:r>
        <w:rPr>
          <w:noProof/>
        </w:rPr>
        <w:lastRenderedPageBreak/>
        <w:drawing>
          <wp:inline distT="0" distB="0" distL="0" distR="0" wp14:anchorId="4EB4901C" wp14:editId="044C378C">
            <wp:extent cx="5274310" cy="3337955"/>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274310" cy="3337955"/>
                    </a:xfrm>
                    <a:prstGeom prst="rect">
                      <a:avLst/>
                    </a:prstGeom>
                  </pic:spPr>
                </pic:pic>
              </a:graphicData>
            </a:graphic>
          </wp:inline>
        </w:drawing>
      </w:r>
    </w:p>
    <w:p w:rsidR="00684994" w:rsidRDefault="00684994" w:rsidP="00684994">
      <w:pPr>
        <w:jc w:val="left"/>
        <w:rPr>
          <w:rFonts w:ascii="Arial" w:eastAsia="微软雅黑" w:hAnsi="Arial" w:cs="Arial" w:hint="eastAsia"/>
          <w:szCs w:val="21"/>
          <w:shd w:val="clear" w:color="auto" w:fill="FFFFFF"/>
        </w:rPr>
      </w:pPr>
      <w:r w:rsidRPr="00684994">
        <w:rPr>
          <w:rFonts w:ascii="Arial" w:eastAsia="微软雅黑" w:hAnsi="Arial" w:cs="Arial" w:hint="eastAsia"/>
          <w:szCs w:val="21"/>
          <w:shd w:val="clear" w:color="auto" w:fill="FFFFFF"/>
        </w:rPr>
        <w:t>3. Triggered the alarm at MDVR side, then it will send alarm to IVMS Client side and pop up the alarm video channel you choose just now.</w:t>
      </w:r>
    </w:p>
    <w:p w:rsidR="00684994" w:rsidRPr="00684994" w:rsidRDefault="00684994" w:rsidP="00684994">
      <w:pPr>
        <w:jc w:val="left"/>
        <w:rPr>
          <w:rFonts w:ascii="Arial" w:eastAsia="微软雅黑" w:hAnsi="Arial" w:cs="Arial"/>
          <w:szCs w:val="21"/>
          <w:shd w:val="clear" w:color="auto" w:fill="FFFFFF"/>
        </w:rPr>
      </w:pPr>
      <w:r>
        <w:rPr>
          <w:noProof/>
        </w:rPr>
        <w:drawing>
          <wp:inline distT="0" distB="0" distL="0" distR="0" wp14:anchorId="19DFA0D8" wp14:editId="77E2CEF4">
            <wp:extent cx="5274310" cy="2806250"/>
            <wp:effectExtent l="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274310" cy="2806250"/>
                    </a:xfrm>
                    <a:prstGeom prst="rect">
                      <a:avLst/>
                    </a:prstGeom>
                  </pic:spPr>
                </pic:pic>
              </a:graphicData>
            </a:graphic>
          </wp:inline>
        </w:drawing>
      </w:r>
      <w:bookmarkStart w:id="0" w:name="_GoBack"/>
      <w:bookmarkEnd w:id="0"/>
    </w:p>
    <w:sectPr w:rsidR="00684994" w:rsidRPr="006849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830957"/>
    <w:multiLevelType w:val="hybridMultilevel"/>
    <w:tmpl w:val="592A2D68"/>
    <w:lvl w:ilvl="0" w:tplc="158608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447"/>
    <w:rsid w:val="000D711B"/>
    <w:rsid w:val="00684994"/>
    <w:rsid w:val="00804A0F"/>
    <w:rsid w:val="00C47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A0F"/>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unhideWhenUsed/>
    <w:qFormat/>
    <w:rsid w:val="0068499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68499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4A0F"/>
    <w:pPr>
      <w:ind w:firstLineChars="200" w:firstLine="420"/>
    </w:pPr>
  </w:style>
  <w:style w:type="character" w:customStyle="1" w:styleId="2Char">
    <w:name w:val="标题 2 Char"/>
    <w:basedOn w:val="a0"/>
    <w:link w:val="2"/>
    <w:uiPriority w:val="9"/>
    <w:rsid w:val="00684994"/>
    <w:rPr>
      <w:rFonts w:asciiTheme="majorHAnsi" w:eastAsiaTheme="majorEastAsia" w:hAnsiTheme="majorHAnsi" w:cstheme="majorBidi"/>
      <w:b/>
      <w:bCs/>
      <w:kern w:val="2"/>
      <w:sz w:val="32"/>
      <w:szCs w:val="32"/>
    </w:rPr>
  </w:style>
  <w:style w:type="character" w:customStyle="1" w:styleId="3Char">
    <w:name w:val="标题 3 Char"/>
    <w:basedOn w:val="a0"/>
    <w:link w:val="3"/>
    <w:uiPriority w:val="9"/>
    <w:rsid w:val="00684994"/>
    <w:rPr>
      <w:rFonts w:asciiTheme="minorHAnsi" w:eastAsiaTheme="minorEastAsia" w:hAnsiTheme="minorHAnsi" w:cstheme="minorBidi"/>
      <w:b/>
      <w:bCs/>
      <w:kern w:val="2"/>
      <w:sz w:val="32"/>
      <w:szCs w:val="32"/>
    </w:rPr>
  </w:style>
  <w:style w:type="paragraph" w:styleId="a4">
    <w:name w:val="Balloon Text"/>
    <w:basedOn w:val="a"/>
    <w:link w:val="Char"/>
    <w:uiPriority w:val="99"/>
    <w:semiHidden/>
    <w:unhideWhenUsed/>
    <w:rsid w:val="00684994"/>
    <w:rPr>
      <w:sz w:val="18"/>
      <w:szCs w:val="18"/>
    </w:rPr>
  </w:style>
  <w:style w:type="character" w:customStyle="1" w:styleId="Char">
    <w:name w:val="批注框文本 Char"/>
    <w:basedOn w:val="a0"/>
    <w:link w:val="a4"/>
    <w:uiPriority w:val="99"/>
    <w:semiHidden/>
    <w:rsid w:val="00684994"/>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A0F"/>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unhideWhenUsed/>
    <w:qFormat/>
    <w:rsid w:val="0068499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68499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4A0F"/>
    <w:pPr>
      <w:ind w:firstLineChars="200" w:firstLine="420"/>
    </w:pPr>
  </w:style>
  <w:style w:type="character" w:customStyle="1" w:styleId="2Char">
    <w:name w:val="标题 2 Char"/>
    <w:basedOn w:val="a0"/>
    <w:link w:val="2"/>
    <w:uiPriority w:val="9"/>
    <w:rsid w:val="00684994"/>
    <w:rPr>
      <w:rFonts w:asciiTheme="majorHAnsi" w:eastAsiaTheme="majorEastAsia" w:hAnsiTheme="majorHAnsi" w:cstheme="majorBidi"/>
      <w:b/>
      <w:bCs/>
      <w:kern w:val="2"/>
      <w:sz w:val="32"/>
      <w:szCs w:val="32"/>
    </w:rPr>
  </w:style>
  <w:style w:type="character" w:customStyle="1" w:styleId="3Char">
    <w:name w:val="标题 3 Char"/>
    <w:basedOn w:val="a0"/>
    <w:link w:val="3"/>
    <w:uiPriority w:val="9"/>
    <w:rsid w:val="00684994"/>
    <w:rPr>
      <w:rFonts w:asciiTheme="minorHAnsi" w:eastAsiaTheme="minorEastAsia" w:hAnsiTheme="minorHAnsi" w:cstheme="minorBidi"/>
      <w:b/>
      <w:bCs/>
      <w:kern w:val="2"/>
      <w:sz w:val="32"/>
      <w:szCs w:val="32"/>
    </w:rPr>
  </w:style>
  <w:style w:type="paragraph" w:styleId="a4">
    <w:name w:val="Balloon Text"/>
    <w:basedOn w:val="a"/>
    <w:link w:val="Char"/>
    <w:uiPriority w:val="99"/>
    <w:semiHidden/>
    <w:unhideWhenUsed/>
    <w:rsid w:val="00684994"/>
    <w:rPr>
      <w:sz w:val="18"/>
      <w:szCs w:val="18"/>
    </w:rPr>
  </w:style>
  <w:style w:type="character" w:customStyle="1" w:styleId="Char">
    <w:name w:val="批注框文本 Char"/>
    <w:basedOn w:val="a0"/>
    <w:link w:val="a4"/>
    <w:uiPriority w:val="99"/>
    <w:semiHidden/>
    <w:rsid w:val="0068499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78</Words>
  <Characters>449</Characters>
  <Application>Microsoft Office Word</Application>
  <DocSecurity>0</DocSecurity>
  <Lines>3</Lines>
  <Paragraphs>1</Paragraphs>
  <ScaleCrop>false</ScaleCrop>
  <Company/>
  <LinksUpToDate>false</LinksUpToDate>
  <CharactersWithSpaces>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Savoy</dc:creator>
  <cp:keywords/>
  <dc:description/>
  <cp:lastModifiedBy>Savoy</cp:lastModifiedBy>
  <cp:revision>3</cp:revision>
  <dcterms:created xsi:type="dcterms:W3CDTF">2020-04-29T09:01:00Z</dcterms:created>
  <dcterms:modified xsi:type="dcterms:W3CDTF">2020-04-29T09:04:00Z</dcterms:modified>
</cp:coreProperties>
</file>