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Default="00C41C44" w:rsidP="00C41C44">
      <w:pPr>
        <w:pStyle w:val="2"/>
        <w:rPr>
          <w:rFonts w:ascii="Arial" w:hAnsi="Arial" w:cs="Arial" w:hint="eastAsia"/>
        </w:rPr>
      </w:pPr>
      <w:r w:rsidRPr="00C41C44">
        <w:rPr>
          <w:rFonts w:ascii="Arial" w:hAnsi="Arial" w:cs="Arial"/>
        </w:rPr>
        <w:t>How to set ADAS and DSM alarm linkage at IVMS Client side</w:t>
      </w:r>
    </w:p>
    <w:p w:rsidR="00C41C44" w:rsidRDefault="00C41C44" w:rsidP="00C41C44">
      <w:pPr>
        <w:pStyle w:val="a4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First, you need to install the newest server and IVMS Client which support this function, then put the MDVR and ADAS/DSM online.</w:t>
      </w:r>
    </w:p>
    <w:p w:rsidR="00C41C44" w:rsidRDefault="00C41C44" w:rsidP="00C41C44">
      <w:pPr>
        <w:pStyle w:val="a4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Use you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 xml:space="preserve"> account login the IVMS Client, then setting the </w:t>
      </w:r>
      <w:r>
        <w:rPr>
          <w:rFonts w:ascii="Arial" w:hAnsi="Arial" w:cs="Arial" w:hint="eastAsia"/>
          <w:color w:val="000000"/>
        </w:rPr>
        <w:t xml:space="preserve">ADAS/DSM </w:t>
      </w:r>
      <w:r>
        <w:rPr>
          <w:rFonts w:ascii="Arial" w:hAnsi="Arial" w:cs="Arial"/>
          <w:color w:val="000000"/>
        </w:rPr>
        <w:t>alarm linkage as below.</w:t>
      </w:r>
    </w:p>
    <w:p w:rsidR="00C41C44" w:rsidRDefault="00C41C44" w:rsidP="00C41C44">
      <w:pPr>
        <w:rPr>
          <w:rFonts w:hint="eastAsia"/>
        </w:rPr>
      </w:pPr>
      <w:r>
        <w:rPr>
          <w:noProof/>
        </w:rPr>
        <w:drawing>
          <wp:inline distT="0" distB="0" distL="0" distR="0" wp14:anchorId="651F517D" wp14:editId="3164A4F1">
            <wp:extent cx="5274310" cy="2834942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44" w:rsidRDefault="00C41C44" w:rsidP="00C41C44">
      <w:pPr>
        <w:rPr>
          <w:rFonts w:hint="eastAsia"/>
        </w:rPr>
      </w:pPr>
      <w:r>
        <w:rPr>
          <w:noProof/>
        </w:rPr>
        <w:drawing>
          <wp:inline distT="0" distB="0" distL="0" distR="0" wp14:anchorId="4C2A5187" wp14:editId="4A6E21D3">
            <wp:extent cx="5274310" cy="2834942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44" w:rsidRDefault="00C41C44" w:rsidP="00C41C44">
      <w:pPr>
        <w:rPr>
          <w:rFonts w:ascii="Arial" w:hAnsi="Arial" w:cs="Arial" w:hint="eastAsia"/>
          <w:color w:val="000000"/>
        </w:rPr>
      </w:pPr>
      <w:r>
        <w:rPr>
          <w:rFonts w:ascii="Arial" w:hAnsi="Arial" w:cs="Arial"/>
          <w:color w:val="000000"/>
        </w:rPr>
        <w:t xml:space="preserve">3. Trigger the ADAS and DSM alarm, then it send alarm to platform side, </w:t>
      </w:r>
      <w:r>
        <w:rPr>
          <w:rFonts w:ascii="Arial" w:hAnsi="Arial" w:cs="Arial" w:hint="eastAsia"/>
          <w:color w:val="000000"/>
        </w:rPr>
        <w:t>and</w:t>
      </w:r>
      <w:r>
        <w:rPr>
          <w:rFonts w:ascii="Arial" w:hAnsi="Arial" w:cs="Arial"/>
          <w:color w:val="000000"/>
        </w:rPr>
        <w:t xml:space="preserve"> auto link the channel you set</w:t>
      </w:r>
      <w:r>
        <w:rPr>
          <w:rFonts w:ascii="Arial" w:hAnsi="Arial" w:cs="Arial" w:hint="eastAsia"/>
          <w:color w:val="000000"/>
        </w:rPr>
        <w:t>.</w:t>
      </w:r>
      <w:bookmarkStart w:id="0" w:name="_GoBack"/>
      <w:bookmarkEnd w:id="0"/>
    </w:p>
    <w:p w:rsidR="00C41C44" w:rsidRDefault="00C41C44" w:rsidP="00C41C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F9AF47" wp14:editId="104B98A3">
            <wp:extent cx="5274310" cy="2846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44" w:rsidRPr="00C41C44" w:rsidRDefault="00C41C44" w:rsidP="00C41C44">
      <w:r>
        <w:rPr>
          <w:noProof/>
        </w:rPr>
        <w:drawing>
          <wp:inline distT="0" distB="0" distL="0" distR="0" wp14:anchorId="7F7319DB" wp14:editId="7AD0AB30">
            <wp:extent cx="5274310" cy="285752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C44" w:rsidRPr="00C41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BC"/>
    <w:rsid w:val="000D711B"/>
    <w:rsid w:val="00804A0F"/>
    <w:rsid w:val="008454BC"/>
    <w:rsid w:val="00C4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1C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C41C4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C41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41C4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41C4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1C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C41C4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C41C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41C4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41C4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2</cp:revision>
  <dcterms:created xsi:type="dcterms:W3CDTF">2020-07-10T09:47:00Z</dcterms:created>
  <dcterms:modified xsi:type="dcterms:W3CDTF">2020-07-10T09:55:00Z</dcterms:modified>
</cp:coreProperties>
</file>