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jc w:val="center"/>
        <w:outlineLvl w:val="0"/>
        <w:rPr>
          <w:rFonts w:ascii="Arial" w:hAnsi="Arial" w:eastAsia="微软雅黑" w:cs="Arial"/>
          <w:b/>
          <w:kern w:val="36"/>
          <w:sz w:val="30"/>
          <w:szCs w:val="30"/>
        </w:rPr>
      </w:pPr>
      <w:r>
        <w:rPr>
          <w:rFonts w:ascii="Arial" w:hAnsi="Arial" w:eastAsia="微软雅黑" w:cs="Arial"/>
          <w:b/>
          <w:kern w:val="36"/>
          <w:sz w:val="30"/>
          <w:szCs w:val="30"/>
        </w:rPr>
        <w:t>How to open the power off &amp; fuel off function</w:t>
      </w:r>
    </w:p>
    <w:p>
      <w:pPr>
        <w:pStyle w:val="4"/>
        <w:shd w:val="clear" w:color="auto" w:fill="FFFFFF"/>
        <w:spacing w:before="0" w:beforeAutospacing="0" w:after="0" w:afterAutospacing="0"/>
        <w:rPr>
          <w:rFonts w:ascii="Arial" w:hAnsi="Arial" w:eastAsia="微软雅黑" w:cs="Arial"/>
          <w:sz w:val="21"/>
          <w:szCs w:val="21"/>
        </w:rPr>
      </w:pPr>
      <w:r>
        <w:rPr>
          <w:rFonts w:ascii="Arial" w:hAnsi="Arial" w:eastAsia="微软雅黑" w:cs="Arial"/>
          <w:sz w:val="21"/>
          <w:szCs w:val="21"/>
        </w:rPr>
        <w:t>1. First, you need to Sign the User Agreement and Disclaimer, because this is a very dangerous function, you can get the agreement from our sales or technical support side.</w:t>
      </w:r>
    </w:p>
    <w:p>
      <w:pPr>
        <w:pStyle w:val="4"/>
        <w:shd w:val="clear" w:color="auto" w:fill="FFFFFF"/>
        <w:spacing w:before="0" w:beforeAutospacing="0" w:after="0" w:afterAutospacing="0"/>
        <w:rPr>
          <w:rFonts w:ascii="Arial" w:hAnsi="Arial" w:eastAsia="微软雅黑" w:cs="Arial"/>
          <w:sz w:val="21"/>
          <w:szCs w:val="21"/>
        </w:rPr>
      </w:pPr>
      <w:r>
        <w:rPr>
          <w:rFonts w:ascii="Arial" w:hAnsi="Arial" w:eastAsia="微软雅黑" w:cs="Arial"/>
          <w:sz w:val="21"/>
          <w:szCs w:val="21"/>
        </w:rPr>
        <w:t>2. Power on your MDVR, and let it online, then use your account login the server web, choose the device you want to open this function, choose these two options and save it.</w:t>
      </w:r>
    </w:p>
    <w:p>
      <w:pPr>
        <w:jc w:val="left"/>
        <w:rPr>
          <w:rFonts w:ascii="Arial" w:hAnsi="Arial" w:eastAsia="微软雅黑" w:cs="Arial"/>
          <w:kern w:val="0"/>
          <w:szCs w:val="21"/>
        </w:rPr>
      </w:pPr>
      <w:r>
        <w:rPr>
          <w:rFonts w:ascii="Arial" w:hAnsi="Arial" w:eastAsia="微软雅黑" w:cs="Arial"/>
          <w:kern w:val="0"/>
          <w:szCs w:val="21"/>
        </w:rPr>
        <w:drawing>
          <wp:inline distT="0" distB="0" distL="0" distR="0">
            <wp:extent cx="5274310" cy="3550920"/>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74310" cy="3551002"/>
                    </a:xfrm>
                    <a:prstGeom prst="rect">
                      <a:avLst/>
                    </a:prstGeom>
                  </pic:spPr>
                </pic:pic>
              </a:graphicData>
            </a:graphic>
          </wp:inline>
        </w:drawing>
      </w:r>
    </w:p>
    <w:p>
      <w:pPr>
        <w:jc w:val="center"/>
        <w:rPr>
          <w:rFonts w:hint="eastAsia" w:ascii="Arial" w:hAnsi="Arial" w:eastAsia="微软雅黑" w:cs="Arial"/>
          <w:b/>
          <w:bCs/>
          <w:kern w:val="0"/>
          <w:szCs w:val="21"/>
          <w:lang w:val="en-US" w:eastAsia="zh-CN"/>
        </w:rPr>
      </w:pPr>
      <w:r>
        <w:rPr>
          <w:rFonts w:hint="eastAsia" w:ascii="Arial" w:hAnsi="Arial" w:eastAsia="微软雅黑" w:cs="Arial"/>
          <w:b/>
          <w:bCs/>
          <w:kern w:val="0"/>
          <w:szCs w:val="21"/>
          <w:lang w:val="en-US" w:eastAsia="zh-CN"/>
        </w:rPr>
        <w:t>Old Server</w:t>
      </w:r>
    </w:p>
    <w:p>
      <w:pPr>
        <w:jc w:val="center"/>
        <w:rPr>
          <w:rFonts w:hint="eastAsia" w:ascii="Arial" w:hAnsi="Arial" w:eastAsia="微软雅黑" w:cs="Arial"/>
          <w:b/>
          <w:bCs/>
          <w:kern w:val="0"/>
          <w:szCs w:val="21"/>
          <w:lang w:val="en-US" w:eastAsia="zh-CN"/>
        </w:rPr>
      </w:pPr>
    </w:p>
    <w:p>
      <w:pPr>
        <w:jc w:val="center"/>
        <w:rPr>
          <w:rFonts w:ascii="Arial" w:hAnsi="Arial" w:eastAsia="宋体" w:cs="Arial"/>
          <w:i w:val="0"/>
          <w:iCs w:val="0"/>
          <w:caps w:val="0"/>
          <w:color w:val="000000"/>
          <w:spacing w:val="0"/>
          <w:sz w:val="24"/>
          <w:szCs w:val="24"/>
        </w:rPr>
      </w:pPr>
      <w:r>
        <w:rPr>
          <w:rFonts w:ascii="Arial" w:hAnsi="Arial" w:eastAsia="宋体" w:cs="Arial"/>
          <w:i w:val="0"/>
          <w:iCs w:val="0"/>
          <w:caps w:val="0"/>
          <w:color w:val="000000"/>
          <w:spacing w:val="0"/>
          <w:sz w:val="24"/>
          <w:szCs w:val="24"/>
        </w:rPr>
        <w:drawing>
          <wp:inline distT="0" distB="0" distL="114300" distR="114300">
            <wp:extent cx="5274310" cy="3549650"/>
            <wp:effectExtent l="0" t="0" r="2540" b="12700"/>
            <wp:docPr id="4" name="图片 1" descr="IMG_256"/>
            <wp:cNvGraphicFramePr/>
            <a:graphic xmlns:a="http://schemas.openxmlformats.org/drawingml/2006/main">
              <a:graphicData uri="http://schemas.openxmlformats.org/drawingml/2006/picture">
                <pic:pic xmlns:pic="http://schemas.openxmlformats.org/drawingml/2006/picture">
                  <pic:nvPicPr>
                    <pic:cNvPr id="4" name="图片 1" descr="IMG_256"/>
                    <pic:cNvPicPr/>
                  </pic:nvPicPr>
                  <pic:blipFill>
                    <a:blip r:embed="rId5"/>
                    <a:stretch>
                      <a:fillRect/>
                    </a:stretch>
                  </pic:blipFill>
                  <pic:spPr>
                    <a:xfrm>
                      <a:off x="0" y="0"/>
                      <a:ext cx="5274310" cy="3549650"/>
                    </a:xfrm>
                    <a:prstGeom prst="rect">
                      <a:avLst/>
                    </a:prstGeom>
                    <a:noFill/>
                    <a:ln w="9525">
                      <a:noFill/>
                    </a:ln>
                  </pic:spPr>
                </pic:pic>
              </a:graphicData>
            </a:graphic>
          </wp:inline>
        </w:drawing>
      </w:r>
    </w:p>
    <w:p>
      <w:pPr>
        <w:jc w:val="center"/>
        <w:rPr>
          <w:rFonts w:hint="eastAsia" w:ascii="Arial" w:hAnsi="Arial" w:eastAsia="微软雅黑" w:cs="Arial"/>
          <w:b/>
          <w:bCs/>
          <w:kern w:val="0"/>
          <w:szCs w:val="21"/>
          <w:lang w:val="en-US" w:eastAsia="zh-CN"/>
        </w:rPr>
      </w:pPr>
      <w:r>
        <w:rPr>
          <w:rFonts w:hint="eastAsia" w:ascii="Arial" w:hAnsi="Arial" w:eastAsia="微软雅黑" w:cs="Arial"/>
          <w:b/>
          <w:bCs/>
          <w:kern w:val="0"/>
          <w:szCs w:val="21"/>
          <w:lang w:val="en-US" w:eastAsia="zh-CN"/>
        </w:rPr>
        <w:t>New Server</w:t>
      </w:r>
    </w:p>
    <w:p>
      <w:pPr>
        <w:jc w:val="center"/>
        <w:rPr>
          <w:rFonts w:hint="default" w:ascii="Arial" w:hAnsi="Arial" w:eastAsia="宋体" w:cs="Arial"/>
          <w:i w:val="0"/>
          <w:iCs w:val="0"/>
          <w:caps w:val="0"/>
          <w:color w:val="000000"/>
          <w:spacing w:val="0"/>
          <w:sz w:val="24"/>
          <w:szCs w:val="24"/>
          <w:lang w:val="en-US" w:eastAsia="zh-CN"/>
        </w:rPr>
      </w:pPr>
    </w:p>
    <w:p>
      <w:pPr>
        <w:jc w:val="left"/>
        <w:rPr>
          <w:rFonts w:hint="eastAsia" w:ascii="Arial" w:hAnsi="Arial" w:eastAsia="微软雅黑" w:cs="Arial"/>
          <w:kern w:val="0"/>
          <w:szCs w:val="21"/>
        </w:rPr>
      </w:pPr>
      <w:r>
        <w:rPr>
          <w:rFonts w:hint="eastAsia" w:ascii="Arial" w:hAnsi="Arial" w:eastAsia="微软雅黑" w:cs="Arial"/>
          <w:kern w:val="0"/>
          <w:szCs w:val="21"/>
        </w:rPr>
        <w:t xml:space="preserve">3. Restart the IVMS Client, and use the account login again, right click the device, then you will see these two functions. </w:t>
      </w:r>
    </w:p>
    <w:p>
      <w:pPr>
        <w:jc w:val="center"/>
      </w:pPr>
      <w:r>
        <w:drawing>
          <wp:inline distT="0" distB="0" distL="0" distR="0">
            <wp:extent cx="3867785" cy="32385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869022" cy="3239510"/>
                    </a:xfrm>
                    <a:prstGeom prst="rect">
                      <a:avLst/>
                    </a:prstGeom>
                  </pic:spPr>
                </pic:pic>
              </a:graphicData>
            </a:graphic>
          </wp:inline>
        </w:drawing>
      </w:r>
    </w:p>
    <w:p>
      <w:pPr>
        <w:jc w:val="center"/>
        <w:rPr>
          <w:rFonts w:hint="eastAsia" w:ascii="Arial" w:hAnsi="Arial" w:eastAsia="微软雅黑" w:cs="Arial"/>
          <w:b/>
          <w:bCs/>
          <w:kern w:val="0"/>
          <w:szCs w:val="21"/>
          <w:lang w:val="en-US" w:eastAsia="zh-CN"/>
        </w:rPr>
      </w:pPr>
      <w:r>
        <w:rPr>
          <w:rFonts w:hint="eastAsia"/>
          <w:lang w:eastAsia="zh-CN"/>
        </w:rPr>
        <w:tab/>
      </w:r>
      <w:r>
        <w:rPr>
          <w:rFonts w:hint="eastAsia" w:ascii="Arial" w:hAnsi="Arial" w:eastAsia="微软雅黑" w:cs="Arial"/>
          <w:b/>
          <w:bCs/>
          <w:kern w:val="0"/>
          <w:szCs w:val="21"/>
          <w:lang w:val="en-US" w:eastAsia="zh-CN"/>
        </w:rPr>
        <w:t>Old Server</w:t>
      </w:r>
    </w:p>
    <w:p>
      <w:pPr>
        <w:tabs>
          <w:tab w:val="left" w:pos="3307"/>
        </w:tabs>
        <w:jc w:val="left"/>
        <w:rPr>
          <w:rFonts w:hint="eastAsia" w:eastAsiaTheme="minorEastAsia"/>
          <w:lang w:eastAsia="zh-CN"/>
        </w:rPr>
      </w:pPr>
    </w:p>
    <w:p>
      <w:pPr>
        <w:jc w:val="center"/>
        <w:rPr>
          <w:rFonts w:hint="eastAsia" w:eastAsiaTheme="minorEastAsia"/>
          <w:lang w:eastAsia="zh-CN"/>
        </w:rPr>
      </w:pPr>
      <w:r>
        <w:rPr>
          <w:rFonts w:hint="eastAsia" w:eastAsiaTheme="minorEastAsia"/>
          <w:lang w:eastAsia="zh-CN"/>
        </w:rPr>
        <w:drawing>
          <wp:inline distT="0" distB="0" distL="114300" distR="114300">
            <wp:extent cx="3866515" cy="4467225"/>
            <wp:effectExtent l="0" t="0" r="635" b="9525"/>
            <wp:docPr id="5" name="图片 5"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无标题"/>
                    <pic:cNvPicPr>
                      <a:picLocks noChangeAspect="1"/>
                    </pic:cNvPicPr>
                  </pic:nvPicPr>
                  <pic:blipFill>
                    <a:blip r:embed="rId7"/>
                    <a:srcRect l="903" t="1927" r="63042" b="24021"/>
                    <a:stretch>
                      <a:fillRect/>
                    </a:stretch>
                  </pic:blipFill>
                  <pic:spPr>
                    <a:xfrm>
                      <a:off x="0" y="0"/>
                      <a:ext cx="3866515" cy="4467225"/>
                    </a:xfrm>
                    <a:prstGeom prst="rect">
                      <a:avLst/>
                    </a:prstGeom>
                  </pic:spPr>
                </pic:pic>
              </a:graphicData>
            </a:graphic>
          </wp:inline>
        </w:drawing>
      </w:r>
    </w:p>
    <w:p>
      <w:pPr>
        <w:jc w:val="center"/>
        <w:rPr>
          <w:rFonts w:hint="eastAsia" w:ascii="Arial" w:hAnsi="Arial" w:eastAsia="微软雅黑" w:cs="Arial"/>
          <w:b/>
          <w:bCs/>
          <w:kern w:val="0"/>
          <w:szCs w:val="21"/>
          <w:lang w:val="en-US" w:eastAsia="zh-CN"/>
        </w:rPr>
      </w:pPr>
      <w:r>
        <w:rPr>
          <w:rFonts w:hint="eastAsia" w:ascii="Arial" w:hAnsi="Arial" w:eastAsia="微软雅黑" w:cs="Arial"/>
          <w:b/>
          <w:bCs/>
          <w:kern w:val="0"/>
          <w:szCs w:val="21"/>
          <w:lang w:val="en-US" w:eastAsia="zh-CN"/>
        </w:rPr>
        <w:t>New Server</w:t>
      </w:r>
    </w:p>
    <w:p>
      <w:pPr>
        <w:jc w:val="center"/>
        <w:rPr>
          <w:rFonts w:hint="eastAsia" w:eastAsiaTheme="minorEastAsia"/>
          <w:lang w:eastAsia="zh-CN"/>
        </w:rPr>
      </w:pPr>
    </w:p>
    <w:p>
      <w:pPr>
        <w:jc w:val="left"/>
        <w:rPr>
          <w:rFonts w:hint="eastAsia" w:ascii="Arial" w:hAnsi="Arial" w:eastAsia="微软雅黑" w:cs="Arial"/>
          <w:kern w:val="0"/>
          <w:szCs w:val="21"/>
        </w:rPr>
      </w:pPr>
      <w:r>
        <w:rPr>
          <w:rFonts w:hint="eastAsia" w:ascii="Arial" w:hAnsi="Arial" w:eastAsia="微软雅黑" w:cs="Arial"/>
          <w:kern w:val="0"/>
          <w:szCs w:val="21"/>
        </w:rPr>
        <w:t>4. Choose one of them, it will ask for the password, this password is your client account password, after this, it will send a command to MDVR side, and it will has a 12V output, you can use the </w:t>
      </w:r>
      <w:r>
        <w:rPr>
          <w:rFonts w:ascii="Arial" w:hAnsi="Arial" w:eastAsia="微软雅黑" w:cs="Arial"/>
          <w:kern w:val="0"/>
          <w:szCs w:val="21"/>
        </w:rPr>
        <w:t>multimeter</w:t>
      </w:r>
      <w:r>
        <w:rPr>
          <w:rFonts w:hint="eastAsia" w:ascii="Arial" w:hAnsi="Arial" w:eastAsia="微软雅黑" w:cs="Arial"/>
          <w:kern w:val="0"/>
          <w:szCs w:val="21"/>
        </w:rPr>
        <w:t xml:space="preserve"> measures it from the sensor out1 and GDN cable side.</w:t>
      </w:r>
    </w:p>
    <w:p>
      <w:pPr>
        <w:tabs>
          <w:tab w:val="center" w:pos="4213"/>
          <w:tab w:val="right" w:pos="8306"/>
        </w:tabs>
        <w:jc w:val="left"/>
        <w:rPr>
          <w:rFonts w:hint="eastAsia"/>
          <w:lang w:eastAsia="zh-CN"/>
        </w:rPr>
      </w:pPr>
      <w:r>
        <w:rPr>
          <w:rFonts w:hint="eastAsia"/>
          <w:lang w:eastAsia="zh-CN"/>
        </w:rPr>
        <w:tab/>
      </w:r>
      <w:r>
        <w:drawing>
          <wp:inline distT="0" distB="0" distL="0" distR="0">
            <wp:extent cx="3980815" cy="1694815"/>
            <wp:effectExtent l="0" t="0" r="635" b="63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stretch>
                      <a:fillRect/>
                    </a:stretch>
                  </pic:blipFill>
                  <pic:spPr>
                    <a:xfrm>
                      <a:off x="0" y="0"/>
                      <a:ext cx="3980952" cy="1695238"/>
                    </a:xfrm>
                    <a:prstGeom prst="rect">
                      <a:avLst/>
                    </a:prstGeom>
                  </pic:spPr>
                </pic:pic>
              </a:graphicData>
            </a:graphic>
          </wp:inline>
        </w:drawing>
      </w:r>
      <w:r>
        <w:rPr>
          <w:rFonts w:hint="eastAsia"/>
          <w:lang w:eastAsia="zh-CN"/>
        </w:rPr>
        <w:tab/>
      </w:r>
    </w:p>
    <w:p>
      <w:pPr>
        <w:jc w:val="center"/>
        <w:rPr>
          <w:rFonts w:hint="eastAsia" w:ascii="Arial" w:hAnsi="Arial" w:eastAsia="微软雅黑" w:cs="Arial"/>
          <w:b/>
          <w:bCs/>
          <w:kern w:val="0"/>
          <w:szCs w:val="21"/>
          <w:lang w:val="en-US" w:eastAsia="zh-CN"/>
        </w:rPr>
      </w:pPr>
      <w:r>
        <w:rPr>
          <w:rFonts w:hint="eastAsia" w:ascii="Arial" w:hAnsi="Arial" w:eastAsia="微软雅黑" w:cs="Arial"/>
          <w:b/>
          <w:bCs/>
          <w:kern w:val="0"/>
          <w:szCs w:val="21"/>
          <w:lang w:val="en-US" w:eastAsia="zh-CN"/>
        </w:rPr>
        <w:t>Old Server</w:t>
      </w:r>
    </w:p>
    <w:p>
      <w:pPr>
        <w:tabs>
          <w:tab w:val="center" w:pos="4213"/>
          <w:tab w:val="right" w:pos="8306"/>
        </w:tabs>
        <w:jc w:val="center"/>
      </w:pPr>
      <w:r>
        <w:drawing>
          <wp:inline distT="0" distB="0" distL="114300" distR="114300">
            <wp:extent cx="4114800" cy="1685925"/>
            <wp:effectExtent l="0" t="0" r="0" b="9525"/>
            <wp:docPr id="6"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9"/>
                    <a:stretch>
                      <a:fillRect/>
                    </a:stretch>
                  </pic:blipFill>
                  <pic:spPr>
                    <a:xfrm>
                      <a:off x="0" y="0"/>
                      <a:ext cx="4114800" cy="1685925"/>
                    </a:xfrm>
                    <a:prstGeom prst="rect">
                      <a:avLst/>
                    </a:prstGeom>
                    <a:noFill/>
                    <a:ln>
                      <a:noFill/>
                    </a:ln>
                  </pic:spPr>
                </pic:pic>
              </a:graphicData>
            </a:graphic>
          </wp:inline>
        </w:drawing>
      </w:r>
    </w:p>
    <w:p>
      <w:pPr>
        <w:jc w:val="center"/>
        <w:rPr>
          <w:rFonts w:hint="eastAsia" w:ascii="Arial" w:hAnsi="Arial" w:eastAsia="微软雅黑" w:cs="Arial"/>
          <w:b/>
          <w:bCs/>
          <w:kern w:val="0"/>
          <w:szCs w:val="21"/>
          <w:lang w:val="en-US" w:eastAsia="zh-CN"/>
        </w:rPr>
      </w:pPr>
      <w:r>
        <w:rPr>
          <w:rFonts w:hint="eastAsia" w:ascii="Arial" w:hAnsi="Arial" w:eastAsia="微软雅黑" w:cs="Arial"/>
          <w:b/>
          <w:bCs/>
          <w:kern w:val="0"/>
          <w:szCs w:val="21"/>
          <w:lang w:val="en-US" w:eastAsia="zh-CN"/>
        </w:rPr>
        <w:t>New Server</w:t>
      </w:r>
    </w:p>
    <w:p>
      <w:pPr>
        <w:tabs>
          <w:tab w:val="center" w:pos="4213"/>
          <w:tab w:val="right" w:pos="8306"/>
        </w:tabs>
        <w:jc w:val="center"/>
        <w:rPr>
          <w:rFonts w:hint="eastAsia"/>
          <w:lang w:eastAsia="zh-CN"/>
        </w:rPr>
      </w:pPr>
      <w:bookmarkStart w:id="0" w:name="_GoBack"/>
      <w:bookmarkEnd w:id="0"/>
    </w:p>
    <w:p>
      <w:pPr>
        <w:jc w:val="left"/>
        <w:rPr>
          <w:rFonts w:ascii="Arial" w:hAnsi="Arial" w:eastAsia="微软雅黑" w:cs="Arial"/>
          <w:kern w:val="0"/>
          <w:szCs w:val="21"/>
        </w:rPr>
      </w:pPr>
      <w:r>
        <w:rPr>
          <w:rFonts w:hint="eastAsia" w:ascii="Arial" w:hAnsi="Arial" w:eastAsia="微软雅黑" w:cs="Arial"/>
          <w:kern w:val="0"/>
          <w:szCs w:val="21"/>
        </w:rPr>
        <w:t>5. When we get this 12V-out, we can use it connect the relay to control the vehicle's fuel or power.</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4YTFmMGI2YWI0YTk3NjhiZTIwNTViMjRhNWFiMmIifQ=="/>
  </w:docVars>
  <w:rsids>
    <w:rsidRoot w:val="00432820"/>
    <w:rsid w:val="000D711B"/>
    <w:rsid w:val="00432820"/>
    <w:rsid w:val="00804A0F"/>
    <w:rsid w:val="00F65B34"/>
    <w:rsid w:val="367E6A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alloon Text"/>
    <w:basedOn w:val="1"/>
    <w:link w:val="9"/>
    <w:semiHidden/>
    <w:unhideWhenUsed/>
    <w:uiPriority w:val="99"/>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List Paragraph"/>
    <w:basedOn w:val="1"/>
    <w:qFormat/>
    <w:uiPriority w:val="34"/>
    <w:pPr>
      <w:ind w:firstLine="420" w:firstLineChars="200"/>
    </w:pPr>
  </w:style>
  <w:style w:type="character" w:customStyle="1" w:styleId="8">
    <w:name w:val="标题 1 Char"/>
    <w:basedOn w:val="6"/>
    <w:link w:val="2"/>
    <w:uiPriority w:val="9"/>
    <w:rPr>
      <w:rFonts w:ascii="宋体" w:hAnsi="宋体" w:cs="宋体"/>
      <w:b/>
      <w:bCs/>
      <w:kern w:val="36"/>
      <w:sz w:val="48"/>
      <w:szCs w:val="48"/>
    </w:rPr>
  </w:style>
  <w:style w:type="character" w:customStyle="1" w:styleId="9">
    <w:name w:val="批注框文本 Char"/>
    <w:basedOn w:val="6"/>
    <w:link w:val="3"/>
    <w:semiHidden/>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165</Words>
  <Characters>712</Characters>
  <Lines>6</Lines>
  <Paragraphs>1</Paragraphs>
  <TotalTime>0</TotalTime>
  <ScaleCrop>false</ScaleCrop>
  <LinksUpToDate>false</LinksUpToDate>
  <CharactersWithSpaces>872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2020-04-02T09:10:00Z</dcterms:created>
  <dc:creator>Savoy</dc:creator>
  <cp:lastModifiedBy>不会吧啊</cp:lastModifiedBy>
  <dcterms:modified xsi:type="dcterms:W3CDTF">2023-01-12T07:59:07Z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70DFBF0F772B4F0982B176F57ED7859C</vt:lpwstr>
  </property>
</Properties>
</file>