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lang w:val="en-US" w:eastAsia="zh-CN"/>
        </w:rPr>
      </w:pPr>
      <w:r>
        <w:rPr>
          <w:rFonts w:hint="eastAsia"/>
          <w:lang w:val="en-US" w:eastAsia="zh-CN"/>
        </w:rPr>
        <w:t>SMS Push Settings</w:t>
      </w:r>
    </w:p>
    <w:p>
      <w:pPr>
        <w:numPr>
          <w:ilvl w:val="0"/>
          <w:numId w:val="1"/>
        </w:numPr>
        <w:rPr>
          <w:rFonts w:hint="default" w:ascii="Arial" w:hAnsi="Arial" w:cs="Arial"/>
          <w:sz w:val="24"/>
          <w:szCs w:val="24"/>
          <w:lang w:val="en-US" w:eastAsia="zh-CN"/>
        </w:rPr>
      </w:pPr>
      <w:r>
        <w:rPr>
          <w:rFonts w:hint="default" w:ascii="Arial" w:hAnsi="Arial" w:cs="Arial"/>
          <w:sz w:val="24"/>
          <w:szCs w:val="24"/>
          <w:lang w:val="en-US" w:eastAsia="zh-CN"/>
        </w:rPr>
        <w:t xml:space="preserve">Open the </w:t>
      </w:r>
      <w:r>
        <w:rPr>
          <w:rFonts w:hint="default" w:ascii="Arial" w:hAnsi="Arial" w:cs="Arial"/>
          <w:b/>
          <w:bCs/>
          <w:sz w:val="24"/>
          <w:szCs w:val="24"/>
          <w:lang w:val="en-US" w:eastAsia="zh-CN"/>
        </w:rPr>
        <w:t>cloud.properties</w:t>
      </w:r>
      <w:r>
        <w:rPr>
          <w:rFonts w:hint="default" w:ascii="Arial" w:hAnsi="Arial" w:cs="Arial"/>
          <w:sz w:val="24"/>
          <w:szCs w:val="24"/>
          <w:lang w:val="en-US" w:eastAsia="zh-CN"/>
        </w:rPr>
        <w:t xml:space="preserve"> file and modify the parameters to open the SMS push function and select the SMS type you want to send. The following picture shows the parameters to open the AWS SMS type.</w:t>
      </w:r>
    </w:p>
    <w:p>
      <w:pPr>
        <w:numPr>
          <w:ilvl w:val="0"/>
          <w:numId w:val="0"/>
        </w:numPr>
        <w:rPr>
          <w:rFonts w:hint="default" w:ascii="Arial" w:hAnsi="Arial" w:cs="Arial"/>
          <w:sz w:val="24"/>
          <w:szCs w:val="24"/>
          <w:lang w:val="en-US" w:eastAsia="zh-CN"/>
        </w:rPr>
      </w:pPr>
      <w:r>
        <w:rPr>
          <w:rFonts w:hint="default" w:ascii="Arial" w:hAnsi="Arial" w:cs="Arial"/>
          <w:sz w:val="24"/>
          <w:szCs w:val="24"/>
        </w:rPr>
        <w:drawing>
          <wp:inline distT="0" distB="0" distL="114300" distR="114300">
            <wp:extent cx="5273675" cy="2541905"/>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
                    <a:srcRect b="13802"/>
                    <a:stretch>
                      <a:fillRect/>
                    </a:stretch>
                  </pic:blipFill>
                  <pic:spPr>
                    <a:xfrm>
                      <a:off x="0" y="0"/>
                      <a:ext cx="5273675" cy="2541905"/>
                    </a:xfrm>
                    <a:prstGeom prst="rect">
                      <a:avLst/>
                    </a:prstGeom>
                    <a:noFill/>
                    <a:ln>
                      <a:noFill/>
                    </a:ln>
                  </pic:spPr>
                </pic:pic>
              </a:graphicData>
            </a:graphic>
          </wp:inline>
        </w:drawing>
      </w:r>
    </w:p>
    <w:p>
      <w:pPr>
        <w:numPr>
          <w:ilvl w:val="0"/>
          <w:numId w:val="0"/>
        </w:numPr>
        <w:rPr>
          <w:rFonts w:hint="default" w:ascii="Arial" w:hAnsi="Arial" w:cs="Arial"/>
          <w:sz w:val="24"/>
          <w:szCs w:val="24"/>
        </w:rPr>
      </w:pPr>
      <w:r>
        <w:rPr>
          <w:rFonts w:hint="default" w:ascii="Arial" w:hAnsi="Arial" w:cs="Arial"/>
          <w:sz w:val="24"/>
          <w:szCs w:val="24"/>
        </w:rPr>
        <w:drawing>
          <wp:inline distT="0" distB="0" distL="114300" distR="114300">
            <wp:extent cx="5273675" cy="3469640"/>
            <wp:effectExtent l="0" t="0" r="3175" b="1651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
                    <a:stretch>
                      <a:fillRect/>
                    </a:stretch>
                  </pic:blipFill>
                  <pic:spPr>
                    <a:xfrm>
                      <a:off x="0" y="0"/>
                      <a:ext cx="5273675" cy="3469640"/>
                    </a:xfrm>
                    <a:prstGeom prst="rect">
                      <a:avLst/>
                    </a:prstGeom>
                    <a:noFill/>
                    <a:ln>
                      <a:noFill/>
                    </a:ln>
                  </pic:spPr>
                </pic:pic>
              </a:graphicData>
            </a:graphic>
          </wp:inline>
        </w:drawing>
      </w:r>
    </w:p>
    <w:p>
      <w:pPr>
        <w:numPr>
          <w:ilvl w:val="0"/>
          <w:numId w:val="0"/>
        </w:numPr>
        <w:rPr>
          <w:rFonts w:hint="default" w:ascii="Arial" w:hAnsi="Arial" w:cs="Arial"/>
          <w:sz w:val="24"/>
          <w:szCs w:val="24"/>
          <w:lang w:val="en-US"/>
        </w:rPr>
      </w:pPr>
      <w:r>
        <w:rPr>
          <w:rFonts w:hint="default" w:ascii="Arial" w:hAnsi="Arial" w:cs="Arial"/>
          <w:sz w:val="24"/>
          <w:szCs w:val="24"/>
          <w:lang w:val="en-US" w:eastAsia="zh-CN"/>
        </w:rPr>
        <w:t xml:space="preserve">And fill in the SNS Key of AWS.(SNS Key can be purchased by yourself or by contacting </w:t>
      </w:r>
      <w:r>
        <w:rPr>
          <w:rFonts w:hint="eastAsia" w:ascii="Arial" w:hAnsi="Arial" w:cs="Arial"/>
          <w:sz w:val="24"/>
          <w:szCs w:val="24"/>
          <w:lang w:val="en-US" w:eastAsia="zh-CN"/>
        </w:rPr>
        <w:t>the</w:t>
      </w:r>
      <w:bookmarkStart w:id="0" w:name="_GoBack"/>
      <w:bookmarkEnd w:id="0"/>
      <w:r>
        <w:rPr>
          <w:rFonts w:hint="default" w:ascii="Arial" w:hAnsi="Arial" w:cs="Arial"/>
          <w:sz w:val="24"/>
          <w:szCs w:val="24"/>
          <w:lang w:val="en-US" w:eastAsia="zh-CN"/>
        </w:rPr>
        <w:t xml:space="preserve"> sales.)</w:t>
      </w:r>
    </w:p>
    <w:p>
      <w:pPr>
        <w:numPr>
          <w:ilvl w:val="0"/>
          <w:numId w:val="0"/>
        </w:numPr>
        <w:rPr>
          <w:rFonts w:hint="default" w:ascii="Arial" w:hAnsi="Arial" w:cs="Arial"/>
          <w:sz w:val="24"/>
          <w:szCs w:val="24"/>
        </w:rPr>
      </w:pPr>
      <w:r>
        <w:rPr>
          <w:rFonts w:hint="default" w:ascii="Arial" w:hAnsi="Arial" w:cs="Arial"/>
          <w:sz w:val="24"/>
          <w:szCs w:val="24"/>
        </w:rPr>
        <w:drawing>
          <wp:inline distT="0" distB="0" distL="114300" distR="114300">
            <wp:extent cx="5273040" cy="698500"/>
            <wp:effectExtent l="0" t="0" r="3810" b="635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6"/>
                    <a:stretch>
                      <a:fillRect/>
                    </a:stretch>
                  </pic:blipFill>
                  <pic:spPr>
                    <a:xfrm>
                      <a:off x="0" y="0"/>
                      <a:ext cx="5273040" cy="698500"/>
                    </a:xfrm>
                    <a:prstGeom prst="rect">
                      <a:avLst/>
                    </a:prstGeom>
                    <a:noFill/>
                    <a:ln>
                      <a:noFill/>
                    </a:ln>
                  </pic:spPr>
                </pic:pic>
              </a:graphicData>
            </a:graphic>
          </wp:inline>
        </w:drawing>
      </w:r>
    </w:p>
    <w:p>
      <w:pPr>
        <w:numPr>
          <w:ilvl w:val="0"/>
          <w:numId w:val="0"/>
        </w:numPr>
        <w:rPr>
          <w:rFonts w:hint="default" w:ascii="Arial" w:hAnsi="Arial" w:cs="Arial"/>
          <w:sz w:val="24"/>
          <w:szCs w:val="24"/>
        </w:rPr>
      </w:pPr>
    </w:p>
    <w:p>
      <w:pPr>
        <w:numPr>
          <w:ilvl w:val="0"/>
          <w:numId w:val="2"/>
        </w:numPr>
        <w:rPr>
          <w:rFonts w:hint="default" w:ascii="Arial" w:hAnsi="Arial" w:cs="Arial"/>
          <w:sz w:val="24"/>
          <w:szCs w:val="24"/>
          <w:lang w:val="en-US" w:eastAsia="zh-CN"/>
        </w:rPr>
      </w:pPr>
      <w:r>
        <w:rPr>
          <w:rFonts w:hint="default" w:ascii="Arial" w:hAnsi="Arial" w:cs="Arial"/>
          <w:sz w:val="24"/>
          <w:szCs w:val="24"/>
          <w:lang w:val="en-US" w:eastAsia="zh-CN"/>
        </w:rPr>
        <w:t>Log in to the admin account and create a sub-account.</w:t>
      </w:r>
    </w:p>
    <w:p>
      <w:pPr>
        <w:numPr>
          <w:ilvl w:val="0"/>
          <w:numId w:val="0"/>
        </w:numPr>
        <w:ind w:leftChars="0"/>
        <w:rPr>
          <w:rFonts w:hint="default" w:ascii="Arial" w:hAnsi="Arial" w:cs="Arial"/>
          <w:sz w:val="24"/>
          <w:szCs w:val="24"/>
        </w:rPr>
      </w:pPr>
      <w:r>
        <w:rPr>
          <w:rFonts w:hint="default" w:ascii="Arial" w:hAnsi="Arial" w:cs="Arial"/>
          <w:sz w:val="24"/>
          <w:szCs w:val="24"/>
        </w:rPr>
        <w:drawing>
          <wp:inline distT="0" distB="0" distL="114300" distR="114300">
            <wp:extent cx="5262245" cy="2480945"/>
            <wp:effectExtent l="0" t="0" r="14605"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62245" cy="2480945"/>
                    </a:xfrm>
                    <a:prstGeom prst="rect">
                      <a:avLst/>
                    </a:prstGeom>
                    <a:noFill/>
                    <a:ln>
                      <a:noFill/>
                    </a:ln>
                  </pic:spPr>
                </pic:pic>
              </a:graphicData>
            </a:graphic>
          </wp:inline>
        </w:drawing>
      </w:r>
    </w:p>
    <w:p>
      <w:pPr>
        <w:numPr>
          <w:ilvl w:val="0"/>
          <w:numId w:val="0"/>
        </w:numPr>
        <w:ind w:leftChars="0"/>
        <w:rPr>
          <w:rFonts w:hint="default" w:ascii="Arial" w:hAnsi="Arial" w:cs="Arial"/>
          <w:sz w:val="24"/>
          <w:szCs w:val="24"/>
        </w:rPr>
      </w:pPr>
    </w:p>
    <w:p>
      <w:pPr>
        <w:numPr>
          <w:ilvl w:val="0"/>
          <w:numId w:val="2"/>
        </w:numPr>
        <w:rPr>
          <w:rFonts w:hint="default" w:ascii="Arial" w:hAnsi="Arial" w:cs="Arial"/>
          <w:sz w:val="24"/>
          <w:szCs w:val="24"/>
          <w:lang w:val="en-US" w:eastAsia="zh-CN"/>
        </w:rPr>
      </w:pPr>
      <w:r>
        <w:rPr>
          <w:rFonts w:hint="default" w:ascii="Arial" w:hAnsi="Arial" w:cs="Arial"/>
          <w:sz w:val="24"/>
          <w:szCs w:val="24"/>
          <w:lang w:val="en-US" w:eastAsia="zh-CN"/>
        </w:rPr>
        <w:t>Configure alarm linkage.</w:t>
      </w:r>
    </w:p>
    <w:p>
      <w:pPr>
        <w:numPr>
          <w:ilvl w:val="0"/>
          <w:numId w:val="0"/>
        </w:numPr>
        <w:rPr>
          <w:rFonts w:hint="default" w:ascii="Arial" w:hAnsi="Arial" w:cs="Arial"/>
          <w:sz w:val="24"/>
          <w:szCs w:val="24"/>
        </w:rPr>
      </w:pPr>
      <w:r>
        <w:rPr>
          <w:rFonts w:hint="default" w:ascii="Arial" w:hAnsi="Arial" w:cs="Arial"/>
          <w:sz w:val="24"/>
          <w:szCs w:val="24"/>
        </w:rPr>
        <w:drawing>
          <wp:inline distT="0" distB="0" distL="114300" distR="114300">
            <wp:extent cx="5264150" cy="2087880"/>
            <wp:effectExtent l="0" t="0" r="12700" b="762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8"/>
                    <a:stretch>
                      <a:fillRect/>
                    </a:stretch>
                  </pic:blipFill>
                  <pic:spPr>
                    <a:xfrm>
                      <a:off x="0" y="0"/>
                      <a:ext cx="5264150" cy="2087880"/>
                    </a:xfrm>
                    <a:prstGeom prst="rect">
                      <a:avLst/>
                    </a:prstGeom>
                    <a:noFill/>
                    <a:ln>
                      <a:noFill/>
                    </a:ln>
                  </pic:spPr>
                </pic:pic>
              </a:graphicData>
            </a:graphic>
          </wp:inline>
        </w:drawing>
      </w:r>
    </w:p>
    <w:p>
      <w:pPr>
        <w:numPr>
          <w:ilvl w:val="0"/>
          <w:numId w:val="0"/>
        </w:numPr>
        <w:rPr>
          <w:rFonts w:hint="default" w:ascii="Arial" w:hAnsi="Arial" w:cs="Arial"/>
          <w:sz w:val="24"/>
          <w:szCs w:val="24"/>
          <w:lang w:val="en-US" w:eastAsia="zh-CN"/>
        </w:rPr>
      </w:pPr>
    </w:p>
    <w:p>
      <w:pPr>
        <w:numPr>
          <w:ilvl w:val="0"/>
          <w:numId w:val="2"/>
        </w:numPr>
        <w:rPr>
          <w:rFonts w:hint="default" w:ascii="Arial" w:hAnsi="Arial" w:cs="Arial"/>
          <w:sz w:val="24"/>
          <w:szCs w:val="24"/>
          <w:lang w:val="en-US" w:eastAsia="zh-CN"/>
        </w:rPr>
      </w:pPr>
      <w:r>
        <w:rPr>
          <w:rFonts w:hint="default" w:ascii="Arial" w:hAnsi="Arial" w:cs="Arial"/>
          <w:sz w:val="24"/>
          <w:szCs w:val="24"/>
          <w:lang w:val="en-US" w:eastAsia="zh-CN"/>
        </w:rPr>
        <w:t>Allocate the number of SMS messages that can be sent from this account.</w:t>
      </w:r>
    </w:p>
    <w:p>
      <w:pPr>
        <w:numPr>
          <w:ilvl w:val="0"/>
          <w:numId w:val="0"/>
        </w:numPr>
        <w:ind w:leftChars="0"/>
        <w:rPr>
          <w:rFonts w:hint="default" w:ascii="Arial" w:hAnsi="Arial" w:cs="Arial"/>
          <w:sz w:val="24"/>
          <w:szCs w:val="24"/>
        </w:rPr>
      </w:pPr>
      <w:r>
        <w:rPr>
          <w:rFonts w:hint="default" w:ascii="Arial" w:hAnsi="Arial" w:cs="Arial"/>
          <w:sz w:val="24"/>
          <w:szCs w:val="24"/>
        </w:rPr>
        <w:drawing>
          <wp:inline distT="0" distB="0" distL="114300" distR="114300">
            <wp:extent cx="5264150" cy="2392045"/>
            <wp:effectExtent l="0" t="0" r="1270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64150" cy="2392045"/>
                    </a:xfrm>
                    <a:prstGeom prst="rect">
                      <a:avLst/>
                    </a:prstGeom>
                    <a:noFill/>
                    <a:ln>
                      <a:noFill/>
                    </a:ln>
                  </pic:spPr>
                </pic:pic>
              </a:graphicData>
            </a:graphic>
          </wp:inline>
        </w:drawing>
      </w:r>
    </w:p>
    <w:p>
      <w:pPr>
        <w:numPr>
          <w:ilvl w:val="0"/>
          <w:numId w:val="0"/>
        </w:numPr>
        <w:ind w:leftChars="0"/>
        <w:rPr>
          <w:rFonts w:hint="default" w:ascii="Arial" w:hAnsi="Arial" w:cs="Arial"/>
          <w:sz w:val="24"/>
          <w:szCs w:val="24"/>
        </w:rPr>
      </w:pPr>
    </w:p>
    <w:p>
      <w:pPr>
        <w:numPr>
          <w:ilvl w:val="0"/>
          <w:numId w:val="0"/>
        </w:numPr>
        <w:ind w:leftChars="0"/>
        <w:rPr>
          <w:rFonts w:hint="default" w:ascii="Arial" w:hAnsi="Arial" w:cs="Arial"/>
          <w:b/>
          <w:bCs/>
          <w:sz w:val="24"/>
          <w:szCs w:val="24"/>
          <w:lang w:val="en-US" w:eastAsia="zh-CN"/>
        </w:rPr>
      </w:pPr>
      <w:r>
        <w:rPr>
          <w:rFonts w:hint="default" w:ascii="Arial" w:hAnsi="Arial" w:cs="Arial"/>
          <w:b/>
          <w:bCs/>
          <w:sz w:val="24"/>
          <w:szCs w:val="24"/>
          <w:lang w:val="en-US" w:eastAsia="zh-CN"/>
        </w:rPr>
        <w:t xml:space="preserve">Note: </w:t>
      </w:r>
    </w:p>
    <w:p>
      <w:pPr>
        <w:numPr>
          <w:ilvl w:val="0"/>
          <w:numId w:val="3"/>
        </w:numPr>
        <w:ind w:left="425" w:leftChars="0" w:hanging="425" w:firstLineChars="0"/>
        <w:rPr>
          <w:rFonts w:hint="default" w:ascii="Arial" w:hAnsi="Arial" w:cs="Arial"/>
          <w:sz w:val="24"/>
          <w:szCs w:val="24"/>
          <w:lang w:val="en-US" w:eastAsia="zh-CN"/>
        </w:rPr>
      </w:pPr>
      <w:r>
        <w:rPr>
          <w:rFonts w:hint="default" w:ascii="Arial" w:hAnsi="Arial" w:cs="Arial"/>
          <w:sz w:val="24"/>
          <w:szCs w:val="24"/>
          <w:lang w:val="en-US" w:eastAsia="zh-CN"/>
        </w:rPr>
        <w:t>'select user' can not be edited after filling in the user.</w:t>
      </w:r>
    </w:p>
    <w:p>
      <w:pPr>
        <w:numPr>
          <w:ilvl w:val="0"/>
          <w:numId w:val="3"/>
        </w:numPr>
        <w:ind w:left="425" w:leftChars="0" w:hanging="425" w:firstLineChars="0"/>
        <w:rPr>
          <w:rFonts w:hint="default" w:ascii="Arial" w:hAnsi="Arial" w:cs="Arial"/>
          <w:sz w:val="24"/>
          <w:szCs w:val="24"/>
          <w:lang w:val="en-US" w:eastAsia="zh-CN"/>
        </w:rPr>
      </w:pPr>
      <w:r>
        <w:rPr>
          <w:rFonts w:hint="default" w:ascii="Arial" w:hAnsi="Arial" w:cs="Arial"/>
          <w:sz w:val="24"/>
          <w:szCs w:val="24"/>
          <w:lang w:val="en-US" w:eastAsia="zh-CN"/>
        </w:rPr>
        <w:t>Each car and each user is limited, exceeding the limit will not send SMS again.</w:t>
      </w:r>
    </w:p>
    <w:p>
      <w:pPr>
        <w:numPr>
          <w:ilvl w:val="0"/>
          <w:numId w:val="3"/>
        </w:numPr>
        <w:ind w:left="425" w:leftChars="0" w:hanging="425" w:firstLineChars="0"/>
        <w:rPr>
          <w:rFonts w:hint="default" w:ascii="Arial" w:hAnsi="Arial" w:cs="Arial"/>
          <w:sz w:val="24"/>
          <w:szCs w:val="24"/>
          <w:lang w:val="en-US" w:eastAsia="zh-CN"/>
        </w:rPr>
      </w:pPr>
      <w:r>
        <w:rPr>
          <w:rFonts w:hint="default" w:ascii="Arial" w:hAnsi="Arial" w:cs="Arial"/>
          <w:sz w:val="24"/>
          <w:szCs w:val="24"/>
          <w:lang w:val="en-US" w:eastAsia="zh-CN"/>
        </w:rPr>
        <w:t>Alert SMS, below the set threshold will be recorded SMS threshold.</w:t>
      </w:r>
    </w:p>
    <w:p>
      <w:pPr>
        <w:numPr>
          <w:ilvl w:val="0"/>
          <w:numId w:val="3"/>
        </w:numPr>
        <w:ind w:left="425" w:leftChars="0" w:hanging="425" w:firstLineChars="0"/>
        <w:rPr>
          <w:rFonts w:hint="default" w:ascii="Arial" w:hAnsi="Arial" w:cs="Arial"/>
          <w:sz w:val="24"/>
          <w:szCs w:val="24"/>
          <w:lang w:val="en-US" w:eastAsia="zh-CN"/>
        </w:rPr>
      </w:pPr>
      <w:r>
        <w:rPr>
          <w:rFonts w:hint="default" w:ascii="Arial" w:hAnsi="Arial" w:cs="Arial"/>
          <w:sz w:val="24"/>
          <w:szCs w:val="24"/>
          <w:lang w:val="en-US" w:eastAsia="zh-CN"/>
        </w:rPr>
        <w:t>Notification type, there are login message, email, SMS push three types.</w:t>
      </w:r>
    </w:p>
    <w:p>
      <w:pPr>
        <w:numPr>
          <w:ilvl w:val="0"/>
          <w:numId w:val="3"/>
        </w:numPr>
        <w:ind w:left="425" w:leftChars="0" w:hanging="425" w:firstLineChars="0"/>
        <w:rPr>
          <w:rFonts w:hint="default" w:ascii="Arial" w:hAnsi="Arial" w:cs="Arial"/>
          <w:sz w:val="24"/>
          <w:szCs w:val="24"/>
          <w:lang w:val="en-US" w:eastAsia="zh-CN"/>
        </w:rPr>
      </w:pPr>
      <w:r>
        <w:rPr>
          <w:rFonts w:hint="default" w:ascii="Arial" w:hAnsi="Arial" w:cs="Arial"/>
          <w:sz w:val="24"/>
          <w:szCs w:val="24"/>
          <w:lang w:val="en-US" w:eastAsia="zh-CN"/>
        </w:rPr>
        <w:t>SMS type support SMS cat, Ali cloud, Amazon.</w:t>
      </w:r>
    </w:p>
    <w:p>
      <w:pPr>
        <w:numPr>
          <w:ilvl w:val="0"/>
          <w:numId w:val="3"/>
        </w:numPr>
        <w:ind w:left="425" w:leftChars="0" w:hanging="425" w:firstLineChars="0"/>
        <w:rPr>
          <w:rFonts w:hint="default" w:ascii="Arial" w:hAnsi="Arial" w:cs="Arial"/>
          <w:sz w:val="24"/>
          <w:szCs w:val="24"/>
          <w:lang w:val="en-US" w:eastAsia="zh-CN"/>
        </w:rPr>
      </w:pPr>
      <w:r>
        <w:rPr>
          <w:rFonts w:hint="default" w:ascii="Arial" w:hAnsi="Arial" w:cs="Arial"/>
          <w:sz w:val="24"/>
          <w:szCs w:val="24"/>
          <w:lang w:val="en-US" w:eastAsia="zh-CN"/>
        </w:rPr>
        <w:t>SMS input box support 32 characters, mail input box support 64 characters, exceeding the limit can not be entered.</w:t>
      </w:r>
    </w:p>
    <w:p>
      <w:pPr>
        <w:numPr>
          <w:ilvl w:val="0"/>
          <w:numId w:val="0"/>
        </w:numPr>
        <w:ind w:leftChars="0"/>
        <w:rPr>
          <w:rFonts w:hint="default" w:ascii="Arial" w:hAnsi="Arial" w:cs="Arial"/>
          <w:sz w:val="24"/>
          <w:szCs w:val="24"/>
          <w:lang w:val="en-US" w:eastAsia="zh-CN"/>
        </w:rPr>
      </w:pPr>
    </w:p>
    <w:p>
      <w:pPr>
        <w:numPr>
          <w:ilvl w:val="0"/>
          <w:numId w:val="2"/>
        </w:numPr>
        <w:rPr>
          <w:rFonts w:hint="default" w:ascii="Arial" w:hAnsi="Arial" w:cs="Arial"/>
          <w:sz w:val="24"/>
          <w:szCs w:val="24"/>
          <w:lang w:val="en-US" w:eastAsia="zh-CN"/>
        </w:rPr>
      </w:pPr>
      <w:r>
        <w:rPr>
          <w:rFonts w:hint="default" w:ascii="Arial" w:hAnsi="Arial" w:cs="Arial"/>
          <w:sz w:val="24"/>
          <w:szCs w:val="24"/>
          <w:lang w:val="en-US" w:eastAsia="zh-CN"/>
        </w:rPr>
        <w:t>The higher level account can assign the number of SMS available to the lower level account, but the lower level account needs to have the privilege to send SMS.</w:t>
      </w:r>
    </w:p>
    <w:p>
      <w:pPr>
        <w:numPr>
          <w:ilvl w:val="0"/>
          <w:numId w:val="0"/>
        </w:numPr>
        <w:ind w:leftChars="0"/>
        <w:rPr>
          <w:rFonts w:hint="default" w:ascii="Arial" w:hAnsi="Arial" w:cs="Arial"/>
          <w:sz w:val="24"/>
          <w:szCs w:val="24"/>
        </w:rPr>
      </w:pPr>
      <w:r>
        <w:rPr>
          <w:rFonts w:hint="default" w:ascii="Arial" w:hAnsi="Arial" w:cs="Arial"/>
          <w:sz w:val="24"/>
          <w:szCs w:val="24"/>
        </w:rPr>
        <w:drawing>
          <wp:inline distT="0" distB="0" distL="114300" distR="114300">
            <wp:extent cx="5264785" cy="2152015"/>
            <wp:effectExtent l="0" t="0" r="1206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64785" cy="2152015"/>
                    </a:xfrm>
                    <a:prstGeom prst="rect">
                      <a:avLst/>
                    </a:prstGeom>
                    <a:noFill/>
                    <a:ln>
                      <a:noFill/>
                    </a:ln>
                  </pic:spPr>
                </pic:pic>
              </a:graphicData>
            </a:graphic>
          </wp:inline>
        </w:drawing>
      </w:r>
    </w:p>
    <w:p>
      <w:pPr>
        <w:numPr>
          <w:ilvl w:val="0"/>
          <w:numId w:val="0"/>
        </w:numPr>
        <w:ind w:leftChars="0"/>
        <w:rPr>
          <w:rFonts w:hint="default" w:ascii="Arial" w:hAnsi="Arial" w:cs="Arial"/>
          <w:sz w:val="24"/>
          <w:szCs w:val="24"/>
        </w:rPr>
      </w:pPr>
    </w:p>
    <w:p>
      <w:pPr>
        <w:numPr>
          <w:ilvl w:val="0"/>
          <w:numId w:val="2"/>
        </w:numPr>
        <w:rPr>
          <w:rFonts w:hint="default" w:ascii="Arial" w:hAnsi="Arial" w:cs="Arial"/>
          <w:sz w:val="24"/>
          <w:szCs w:val="24"/>
          <w:lang w:val="en-US" w:eastAsia="zh-CN"/>
        </w:rPr>
      </w:pPr>
      <w:r>
        <w:rPr>
          <w:rFonts w:hint="default" w:ascii="Arial" w:hAnsi="Arial" w:cs="Arial"/>
          <w:sz w:val="24"/>
          <w:szCs w:val="24"/>
          <w:lang w:val="en-US" w:eastAsia="zh-CN"/>
        </w:rPr>
        <w:t>Login a high-level account can be assigned the number of SMS available to low-level accounts by adding the User SMS configuration (do not enter more than the number of available SMS). The number of available SMS can also be assigned by purchasing SMS and the purchase will be recorded.</w:t>
      </w:r>
    </w:p>
    <w:p>
      <w:pPr>
        <w:numPr>
          <w:ilvl w:val="0"/>
          <w:numId w:val="0"/>
        </w:numPr>
        <w:ind w:leftChars="0"/>
        <w:rPr>
          <w:rFonts w:hint="default" w:ascii="Arial" w:hAnsi="Arial" w:cs="Arial"/>
          <w:sz w:val="24"/>
          <w:szCs w:val="24"/>
          <w:lang w:val="en-US" w:eastAsia="zh-CN"/>
        </w:rPr>
      </w:pPr>
      <w:r>
        <w:rPr>
          <w:rFonts w:hint="default" w:ascii="Arial" w:hAnsi="Arial" w:cs="Arial"/>
          <w:sz w:val="24"/>
          <w:szCs w:val="24"/>
        </w:rPr>
        <w:drawing>
          <wp:inline distT="0" distB="0" distL="114300" distR="114300">
            <wp:extent cx="5266690" cy="2466340"/>
            <wp:effectExtent l="0" t="0" r="10160"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66690" cy="2466340"/>
                    </a:xfrm>
                    <a:prstGeom prst="rect">
                      <a:avLst/>
                    </a:prstGeom>
                    <a:noFill/>
                    <a:ln>
                      <a:noFill/>
                    </a:ln>
                  </pic:spPr>
                </pic:pic>
              </a:graphicData>
            </a:graphic>
          </wp:inline>
        </w:drawing>
      </w:r>
    </w:p>
    <w:p>
      <w:pPr>
        <w:widowControl w:val="0"/>
        <w:numPr>
          <w:ilvl w:val="0"/>
          <w:numId w:val="0"/>
        </w:numPr>
        <w:jc w:val="both"/>
        <w:rPr>
          <w:rFonts w:hint="default" w:ascii="Arial" w:hAnsi="Arial" w:cs="Arial"/>
          <w:sz w:val="24"/>
          <w:szCs w:val="24"/>
          <w:lang w:val="en-US" w:eastAsia="zh-CN"/>
        </w:rPr>
      </w:pPr>
    </w:p>
    <w:p>
      <w:pPr>
        <w:widowControl w:val="0"/>
        <w:numPr>
          <w:ilvl w:val="0"/>
          <w:numId w:val="0"/>
        </w:numPr>
        <w:ind w:leftChars="0"/>
        <w:jc w:val="both"/>
        <w:rPr>
          <w:rFonts w:hint="default" w:ascii="Arial" w:hAnsi="Arial" w:cs="Arial"/>
          <w:sz w:val="24"/>
          <w:szCs w:val="24"/>
          <w:lang w:val="en-US" w:eastAsia="zh-CN"/>
        </w:rPr>
      </w:pPr>
    </w:p>
    <w:p>
      <w:pPr>
        <w:widowControl w:val="0"/>
        <w:numPr>
          <w:ilvl w:val="0"/>
          <w:numId w:val="0"/>
        </w:numPr>
        <w:ind w:leftChars="0"/>
        <w:jc w:val="both"/>
        <w:rPr>
          <w:rFonts w:hint="default" w:ascii="Arial" w:hAnsi="Arial" w:cs="Arial"/>
          <w:sz w:val="24"/>
          <w:szCs w:val="24"/>
          <w:lang w:val="en-US" w:eastAsia="zh-CN"/>
        </w:rPr>
      </w:pPr>
    </w:p>
    <w:p>
      <w:pPr>
        <w:numPr>
          <w:ilvl w:val="0"/>
          <w:numId w:val="2"/>
        </w:numPr>
        <w:rPr>
          <w:rFonts w:hint="default" w:ascii="Arial" w:hAnsi="Arial" w:cs="Arial"/>
          <w:sz w:val="24"/>
          <w:szCs w:val="24"/>
          <w:lang w:val="en-US" w:eastAsia="zh-CN"/>
        </w:rPr>
      </w:pPr>
      <w:r>
        <w:rPr>
          <w:rFonts w:hint="default" w:ascii="Arial" w:hAnsi="Arial" w:cs="Arial"/>
          <w:sz w:val="24"/>
          <w:szCs w:val="24"/>
          <w:lang w:val="en-US" w:eastAsia="zh-CN"/>
        </w:rPr>
        <w:t>This report can query the records of SMS sent after the alarm had triggered.</w:t>
      </w:r>
    </w:p>
    <w:p>
      <w:pPr>
        <w:widowControl w:val="0"/>
        <w:numPr>
          <w:ilvl w:val="0"/>
          <w:numId w:val="0"/>
        </w:numPr>
        <w:ind w:leftChars="0"/>
        <w:jc w:val="both"/>
        <w:rPr>
          <w:rFonts w:hint="default" w:ascii="Arial" w:hAnsi="Arial" w:cs="Arial"/>
          <w:sz w:val="24"/>
          <w:szCs w:val="24"/>
        </w:rPr>
      </w:pPr>
      <w:r>
        <w:rPr>
          <w:rFonts w:hint="default" w:ascii="Arial" w:hAnsi="Arial" w:cs="Arial"/>
          <w:sz w:val="24"/>
          <w:szCs w:val="24"/>
        </w:rPr>
        <w:drawing>
          <wp:inline distT="0" distB="0" distL="114300" distR="114300">
            <wp:extent cx="5266690" cy="2444115"/>
            <wp:effectExtent l="0" t="0" r="10160" b="133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66690" cy="2444115"/>
                    </a:xfrm>
                    <a:prstGeom prst="rect">
                      <a:avLst/>
                    </a:prstGeom>
                    <a:noFill/>
                    <a:ln>
                      <a:noFill/>
                    </a:ln>
                  </pic:spPr>
                </pic:pic>
              </a:graphicData>
            </a:graphic>
          </wp:inline>
        </w:drawing>
      </w:r>
    </w:p>
    <w:p>
      <w:pPr>
        <w:widowControl w:val="0"/>
        <w:numPr>
          <w:ilvl w:val="0"/>
          <w:numId w:val="0"/>
        </w:numPr>
        <w:ind w:leftChars="0"/>
        <w:jc w:val="both"/>
        <w:rPr>
          <w:rFonts w:hint="default" w:ascii="Arial" w:hAnsi="Arial" w:cs="Arial"/>
          <w:sz w:val="24"/>
          <w:szCs w:val="24"/>
        </w:rPr>
      </w:pPr>
    </w:p>
    <w:p>
      <w:pPr>
        <w:numPr>
          <w:ilvl w:val="0"/>
          <w:numId w:val="2"/>
        </w:numPr>
        <w:rPr>
          <w:rFonts w:hint="default" w:ascii="Arial" w:hAnsi="Arial" w:cs="Arial"/>
          <w:sz w:val="24"/>
          <w:szCs w:val="24"/>
          <w:lang w:val="en-US" w:eastAsia="zh-CN"/>
        </w:rPr>
      </w:pPr>
      <w:r>
        <w:rPr>
          <w:rFonts w:hint="default" w:ascii="Arial" w:hAnsi="Arial" w:cs="Arial"/>
          <w:sz w:val="24"/>
          <w:szCs w:val="24"/>
          <w:lang w:val="en-US" w:eastAsia="zh-CN"/>
        </w:rPr>
        <w:t>SMS de-duplication, the same alarm will only send SMS once in a period of time. The default de-duplication time is 1800 seconds, which can be modified by yourself. If the device is abnormal, the alarm is triggered continuously, or the same type of alarm is triggered continuously, the SMS will not be sent, but the record can be checked inside the filtering status.</w:t>
      </w:r>
    </w:p>
    <w:p>
      <w:pPr>
        <w:numPr>
          <w:ilvl w:val="0"/>
          <w:numId w:val="0"/>
        </w:numPr>
        <w:ind w:leftChars="0"/>
        <w:rPr>
          <w:rFonts w:hint="default" w:ascii="Arial" w:hAnsi="Arial" w:cs="Arial"/>
          <w:sz w:val="24"/>
          <w:szCs w:val="24"/>
          <w:lang w:val="en-US" w:eastAsia="zh-CN"/>
        </w:rPr>
      </w:pPr>
      <w:r>
        <w:rPr>
          <w:rFonts w:hint="default" w:ascii="Arial" w:hAnsi="Arial" w:cs="Arial"/>
          <w:sz w:val="24"/>
          <w:szCs w:val="24"/>
        </w:rPr>
        <w:drawing>
          <wp:inline distT="0" distB="0" distL="114300" distR="114300">
            <wp:extent cx="5271770" cy="1550670"/>
            <wp:effectExtent l="0" t="0" r="5080"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5271770" cy="1550670"/>
                    </a:xfrm>
                    <a:prstGeom prst="rect">
                      <a:avLst/>
                    </a:prstGeom>
                    <a:noFill/>
                    <a:ln>
                      <a:noFill/>
                    </a:ln>
                  </pic:spPr>
                </pic:pic>
              </a:graphicData>
            </a:graphic>
          </wp:inline>
        </w:drawing>
      </w:r>
    </w:p>
    <w:p>
      <w:pPr>
        <w:numPr>
          <w:ilvl w:val="0"/>
          <w:numId w:val="0"/>
        </w:numPr>
        <w:ind w:leftChars="0"/>
        <w:rPr>
          <w:rFonts w:hint="default" w:ascii="Arial" w:hAnsi="Arial" w:cs="Arial"/>
          <w:sz w:val="24"/>
          <w:szCs w:val="24"/>
          <w:lang w:val="en-US" w:eastAsia="zh-CN"/>
        </w:rPr>
      </w:pPr>
      <w:r>
        <w:rPr>
          <w:rFonts w:hint="default" w:ascii="Arial" w:hAnsi="Arial" w:cs="Arial"/>
          <w:sz w:val="24"/>
          <w:szCs w:val="24"/>
        </w:rPr>
        <w:drawing>
          <wp:inline distT="0" distB="0" distL="114300" distR="114300">
            <wp:extent cx="5270500" cy="24003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270500" cy="2400300"/>
                    </a:xfrm>
                    <a:prstGeom prst="rect">
                      <a:avLst/>
                    </a:prstGeom>
                    <a:noFill/>
                    <a:ln>
                      <a:noFill/>
                    </a:ln>
                  </pic:spPr>
                </pic:pic>
              </a:graphicData>
            </a:graphic>
          </wp:inline>
        </w:drawing>
      </w:r>
    </w:p>
    <w:p>
      <w:pPr>
        <w:numPr>
          <w:ilvl w:val="0"/>
          <w:numId w:val="0"/>
        </w:numPr>
        <w:ind w:leftChars="0"/>
        <w:rPr>
          <w:rFonts w:hint="default" w:ascii="Arial" w:hAnsi="Arial" w:cs="Arial"/>
          <w:sz w:val="24"/>
          <w:szCs w:val="24"/>
          <w:lang w:val="en-US" w:eastAsia="zh-CN"/>
        </w:rPr>
      </w:pPr>
    </w:p>
    <w:p>
      <w:pPr>
        <w:numPr>
          <w:ilvl w:val="0"/>
          <w:numId w:val="0"/>
        </w:numPr>
        <w:ind w:leftChars="0"/>
        <w:rPr>
          <w:rFonts w:hint="default" w:ascii="Arial" w:hAnsi="Arial" w:cs="Arial"/>
          <w:sz w:val="24"/>
          <w:szCs w:val="24"/>
          <w:lang w:val="en-US" w:eastAsia="zh-CN"/>
        </w:rPr>
      </w:pPr>
    </w:p>
    <w:p>
      <w:pPr>
        <w:numPr>
          <w:ilvl w:val="0"/>
          <w:numId w:val="2"/>
        </w:numPr>
        <w:rPr>
          <w:rFonts w:hint="default" w:ascii="Arial" w:hAnsi="Arial" w:cs="Arial"/>
          <w:sz w:val="24"/>
          <w:szCs w:val="24"/>
          <w:lang w:val="en-US" w:eastAsia="zh-CN"/>
        </w:rPr>
      </w:pPr>
      <w:r>
        <w:rPr>
          <w:rFonts w:hint="default" w:ascii="Arial" w:hAnsi="Arial" w:cs="Arial"/>
          <w:sz w:val="24"/>
          <w:szCs w:val="24"/>
          <w:lang w:val="en-US" w:eastAsia="zh-CN"/>
        </w:rPr>
        <w:t>After lower than the SMS threshold, there will be a record of the notification types that have been checked.</w:t>
      </w:r>
    </w:p>
    <w:p>
      <w:pPr>
        <w:numPr>
          <w:ilvl w:val="0"/>
          <w:numId w:val="0"/>
        </w:numPr>
        <w:ind w:leftChars="0"/>
        <w:rPr>
          <w:rFonts w:hint="default" w:ascii="Arial" w:hAnsi="Arial" w:cs="Arial"/>
          <w:sz w:val="24"/>
          <w:szCs w:val="24"/>
        </w:rPr>
      </w:pPr>
      <w:r>
        <w:rPr>
          <w:rFonts w:hint="default" w:ascii="Arial" w:hAnsi="Arial" w:cs="Arial"/>
          <w:sz w:val="24"/>
          <w:szCs w:val="24"/>
        </w:rPr>
        <w:drawing>
          <wp:inline distT="0" distB="0" distL="114300" distR="114300">
            <wp:extent cx="5266690" cy="2414270"/>
            <wp:effectExtent l="0" t="0" r="1016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266690" cy="2414270"/>
                    </a:xfrm>
                    <a:prstGeom prst="rect">
                      <a:avLst/>
                    </a:prstGeom>
                    <a:noFill/>
                    <a:ln>
                      <a:noFill/>
                    </a:ln>
                  </pic:spPr>
                </pic:pic>
              </a:graphicData>
            </a:graphic>
          </wp:inline>
        </w:drawing>
      </w:r>
    </w:p>
    <w:p>
      <w:pPr>
        <w:numPr>
          <w:ilvl w:val="0"/>
          <w:numId w:val="0"/>
        </w:numPr>
        <w:ind w:leftChars="0"/>
        <w:rPr>
          <w:rFonts w:hint="default" w:ascii="Arial" w:hAnsi="Arial" w:cs="Arial"/>
          <w:sz w:val="24"/>
          <w:szCs w:val="24"/>
        </w:rPr>
      </w:pPr>
    </w:p>
    <w:p>
      <w:pPr>
        <w:numPr>
          <w:ilvl w:val="0"/>
          <w:numId w:val="0"/>
        </w:numPr>
        <w:ind w:leftChars="0"/>
        <w:rPr>
          <w:rFonts w:hint="default" w:ascii="Arial" w:hAnsi="Arial" w:cs="Arial" w:eastAsiaTheme="minorEastAsia"/>
          <w:sz w:val="24"/>
          <w:szCs w:val="24"/>
          <w:lang w:val="en-US" w:eastAsia="zh-CN"/>
        </w:rPr>
      </w:pPr>
    </w:p>
    <w:p>
      <w:pPr>
        <w:numPr>
          <w:ilvl w:val="0"/>
          <w:numId w:val="0"/>
        </w:numPr>
        <w:rPr>
          <w:rFonts w:hint="default" w:ascii="Arial" w:hAnsi="Arial" w:cs="Arial" w:eastAsiaTheme="minorEastAsia"/>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F0A59D"/>
    <w:multiLevelType w:val="singleLevel"/>
    <w:tmpl w:val="C6F0A59D"/>
    <w:lvl w:ilvl="0" w:tentative="0">
      <w:start w:val="1"/>
      <w:numFmt w:val="lowerLetter"/>
      <w:lvlText w:val="%1."/>
      <w:lvlJc w:val="left"/>
      <w:pPr>
        <w:ind w:left="425" w:hanging="425"/>
      </w:pPr>
      <w:rPr>
        <w:rFonts w:hint="default"/>
      </w:rPr>
    </w:lvl>
  </w:abstractNum>
  <w:abstractNum w:abstractNumId="1">
    <w:nsid w:val="E34D501B"/>
    <w:multiLevelType w:val="singleLevel"/>
    <w:tmpl w:val="E34D501B"/>
    <w:lvl w:ilvl="0" w:tentative="0">
      <w:start w:val="1"/>
      <w:numFmt w:val="decimal"/>
      <w:suff w:val="space"/>
      <w:lvlText w:val="%1."/>
      <w:lvlJc w:val="left"/>
    </w:lvl>
  </w:abstractNum>
  <w:abstractNum w:abstractNumId="2">
    <w:nsid w:val="EDA1FDA1"/>
    <w:multiLevelType w:val="singleLevel"/>
    <w:tmpl w:val="EDA1FDA1"/>
    <w:lvl w:ilvl="0" w:tentative="0">
      <w:start w:val="2"/>
      <w:numFmt w:val="decimal"/>
      <w:suff w:val="space"/>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4YTFmMGI2YWI0YTk3NjhiZTIwNTViMjRhNWFiMmIifQ=="/>
  </w:docVars>
  <w:rsids>
    <w:rsidRoot w:val="7EA73FF8"/>
    <w:rsid w:val="00DE3995"/>
    <w:rsid w:val="014001AC"/>
    <w:rsid w:val="03DA48E8"/>
    <w:rsid w:val="048C3708"/>
    <w:rsid w:val="05500BDA"/>
    <w:rsid w:val="056E5929"/>
    <w:rsid w:val="061B11E8"/>
    <w:rsid w:val="062067FE"/>
    <w:rsid w:val="06253E14"/>
    <w:rsid w:val="08872B64"/>
    <w:rsid w:val="098751A1"/>
    <w:rsid w:val="0BC669F3"/>
    <w:rsid w:val="0E6B438E"/>
    <w:rsid w:val="0F3B6457"/>
    <w:rsid w:val="11427629"/>
    <w:rsid w:val="11AB3690"/>
    <w:rsid w:val="11FC3C37"/>
    <w:rsid w:val="123B33DC"/>
    <w:rsid w:val="157D3325"/>
    <w:rsid w:val="157D66F5"/>
    <w:rsid w:val="165434DF"/>
    <w:rsid w:val="172A128B"/>
    <w:rsid w:val="17DD4E14"/>
    <w:rsid w:val="1C4E5B24"/>
    <w:rsid w:val="1CDF0421"/>
    <w:rsid w:val="1CE1063D"/>
    <w:rsid w:val="1E087B61"/>
    <w:rsid w:val="1F730F30"/>
    <w:rsid w:val="20E406FC"/>
    <w:rsid w:val="21EB1616"/>
    <w:rsid w:val="22B10AB2"/>
    <w:rsid w:val="25ED0053"/>
    <w:rsid w:val="284A41A6"/>
    <w:rsid w:val="29281765"/>
    <w:rsid w:val="2E627104"/>
    <w:rsid w:val="2E9077CD"/>
    <w:rsid w:val="2F5D1D0D"/>
    <w:rsid w:val="31473CBB"/>
    <w:rsid w:val="317B29B7"/>
    <w:rsid w:val="32521180"/>
    <w:rsid w:val="33114C55"/>
    <w:rsid w:val="33C4029A"/>
    <w:rsid w:val="38265B31"/>
    <w:rsid w:val="38686B76"/>
    <w:rsid w:val="3AF12153"/>
    <w:rsid w:val="3CBB2C8E"/>
    <w:rsid w:val="3D494844"/>
    <w:rsid w:val="3DA2751D"/>
    <w:rsid w:val="3E5328A7"/>
    <w:rsid w:val="41A90E7A"/>
    <w:rsid w:val="41DC3EF0"/>
    <w:rsid w:val="43AF488D"/>
    <w:rsid w:val="46966BC5"/>
    <w:rsid w:val="47DE55F6"/>
    <w:rsid w:val="47F15329"/>
    <w:rsid w:val="48401E0D"/>
    <w:rsid w:val="4B0C5FD6"/>
    <w:rsid w:val="4DAD1CF2"/>
    <w:rsid w:val="4DF07E31"/>
    <w:rsid w:val="4E2B1472"/>
    <w:rsid w:val="4FCB46B2"/>
    <w:rsid w:val="50151DD1"/>
    <w:rsid w:val="531225F7"/>
    <w:rsid w:val="53672943"/>
    <w:rsid w:val="54530666"/>
    <w:rsid w:val="57180AF2"/>
    <w:rsid w:val="572D40C6"/>
    <w:rsid w:val="572F1293"/>
    <w:rsid w:val="5870229A"/>
    <w:rsid w:val="5C675762"/>
    <w:rsid w:val="5FE86BBA"/>
    <w:rsid w:val="61C24C0A"/>
    <w:rsid w:val="63950E07"/>
    <w:rsid w:val="646C206E"/>
    <w:rsid w:val="64E77440"/>
    <w:rsid w:val="655F791E"/>
    <w:rsid w:val="65DE4CE7"/>
    <w:rsid w:val="68921DB9"/>
    <w:rsid w:val="68D15F74"/>
    <w:rsid w:val="68FC2C03"/>
    <w:rsid w:val="6AD62431"/>
    <w:rsid w:val="6FEC4F63"/>
    <w:rsid w:val="740718AD"/>
    <w:rsid w:val="747405C4"/>
    <w:rsid w:val="768A0573"/>
    <w:rsid w:val="770F4295"/>
    <w:rsid w:val="7C95557C"/>
    <w:rsid w:val="7E442840"/>
    <w:rsid w:val="7EA73F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333</Words>
  <Characters>1574</Characters>
  <Lines>0</Lines>
  <Paragraphs>0</Paragraphs>
  <TotalTime>18</TotalTime>
  <ScaleCrop>false</ScaleCrop>
  <LinksUpToDate>false</LinksUpToDate>
  <CharactersWithSpaces>1890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2023-04-19T07:12:00Z</dcterms:created>
  <dc:creator>天大地大，吃饭最大</dc:creator>
  <cp:lastModifiedBy>不会吧啊</cp:lastModifiedBy>
  <dcterms:modified xsi:type="dcterms:W3CDTF">2023-06-08T05:49:39Z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7D2EA1660A7446DABFE8BCEF0A2E2F45</vt:lpwstr>
  </property>
</Properties>
</file>